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DC6BC8" w14:paraId="73B2268A" w14:textId="31EB1BC5">
      <w:pPr>
        <w:jc w:val="center"/>
        <w:rPr>
          <w:rFonts w:ascii="Cambria" w:hAnsi="Cambria"/>
          <w:i/>
          <w:iCs/>
        </w:rPr>
      </w:pPr>
      <w:r>
        <w:rPr>
          <w:rFonts w:ascii="Cambria" w:hAnsi="Cambria"/>
          <w:i/>
          <w:iCs/>
        </w:rPr>
        <w:t>Introducere în Antropologie</w:t>
      </w:r>
    </w:p>
    <w:p w:rsidRPr="001C2668" w:rsidR="00123B64" w:rsidP="00FB5485" w:rsidRDefault="00123B64" w14:paraId="147D6DE1" w14:textId="021CC7CD">
      <w:pPr>
        <w:jc w:val="center"/>
        <w:rPr>
          <w:rFonts w:ascii="Cambria" w:hAnsi="Cambria"/>
        </w:rPr>
      </w:pPr>
      <w:r w:rsidRPr="001C2668">
        <w:rPr>
          <w:rFonts w:ascii="Cambria" w:hAnsi="Cambria"/>
        </w:rPr>
        <w:t xml:space="preserve">Anul </w:t>
      </w:r>
      <w:r w:rsidRPr="00AE5FC2">
        <w:rPr>
          <w:rFonts w:ascii="Cambria" w:hAnsi="Cambria"/>
        </w:rPr>
        <w:t>universitar</w:t>
      </w:r>
      <w:r w:rsidRPr="00AE5FC2" w:rsidR="00632190">
        <w:rPr>
          <w:rFonts w:ascii="Cambria" w:hAnsi="Cambria"/>
        </w:rPr>
        <w:t xml:space="preserve"> </w:t>
      </w:r>
      <w:r w:rsidRPr="00AE5FC2" w:rsidR="00AE5FC2">
        <w:rPr>
          <w:rFonts w:ascii="Cambria" w:hAnsi="Cambria"/>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2518F3" w14:paraId="2025CE64" w14:textId="74631436">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Antropologie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1A288326"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A9791D" w14:paraId="56BB9F54" w14:textId="7097FB9B">
            <w:pPr>
              <w:pStyle w:val="Default"/>
              <w:rPr>
                <w:sz w:val="20"/>
                <w:szCs w:val="20"/>
              </w:rPr>
            </w:pPr>
            <w:r>
              <w:rPr>
                <w:sz w:val="20"/>
                <w:szCs w:val="20"/>
              </w:rPr>
              <w:t>Introducere în Antropologie</w:t>
            </w:r>
            <w:r w:rsidR="00C0333B">
              <w:rPr>
                <w:sz w:val="20"/>
                <w:szCs w:val="20"/>
              </w:rPr>
              <w:t xml:space="preserve"> </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79F32FCB">
            <w:pPr>
              <w:pStyle w:val="Default"/>
              <w:rPr>
                <w:sz w:val="20"/>
                <w:szCs w:val="20"/>
              </w:rPr>
            </w:pPr>
            <w:r>
              <w:rPr>
                <w:sz w:val="20"/>
                <w:szCs w:val="20"/>
              </w:rPr>
              <w:t>ALR11</w:t>
            </w:r>
            <w:r w:rsidR="00DC6BC8">
              <w:rPr>
                <w:sz w:val="20"/>
                <w:szCs w:val="20"/>
              </w:rPr>
              <w:t>03</w:t>
            </w:r>
          </w:p>
        </w:tc>
      </w:tr>
      <w:tr w:rsidRPr="00972DAD" w:rsidR="008F5E28" w:rsidTr="1A288326"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00C60F8E" w:rsidRDefault="008F5E28" w14:paraId="02F7CAC0" w14:textId="794A8A16">
            <w:pPr>
              <w:suppressAutoHyphens/>
              <w:spacing w:after="0" w:line="240" w:lineRule="auto"/>
            </w:pPr>
            <w:r w:rsidRPr="1A288326" w:rsidR="0341F18D">
              <w:rPr>
                <w:rFonts w:ascii="Times New Roman" w:hAnsi="Times New Roman" w:eastAsia="Times New Roman" w:cs="Times New Roman"/>
                <w:b w:val="1"/>
                <w:bCs w:val="1"/>
                <w:noProof w:val="0"/>
                <w:color w:val="000000" w:themeColor="text1" w:themeTint="FF" w:themeShade="FF"/>
                <w:sz w:val="22"/>
                <w:szCs w:val="22"/>
                <w:lang w:val="ro"/>
              </w:rPr>
              <w:t>Gabriel Troc, Conferențiar Dr.</w:t>
            </w:r>
          </w:p>
        </w:tc>
      </w:tr>
      <w:tr w:rsidRPr="00972DAD" w:rsidR="008F5E28" w:rsidTr="1A288326"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0C60F8E" w:rsidRDefault="008F5E28" w14:paraId="341D75ED" w14:textId="73ED4364">
            <w:pPr>
              <w:suppressAutoHyphens/>
              <w:spacing w:after="0" w:line="240" w:lineRule="auto"/>
            </w:pPr>
            <w:r w:rsidRPr="1A288326" w:rsidR="0CE5A046">
              <w:rPr>
                <w:rFonts w:ascii="Times New Roman" w:hAnsi="Times New Roman" w:eastAsia="Times New Roman" w:cs="Times New Roman"/>
                <w:b w:val="1"/>
                <w:bCs w:val="1"/>
                <w:noProof w:val="0"/>
                <w:color w:val="000000" w:themeColor="text1" w:themeTint="FF" w:themeShade="FF"/>
                <w:sz w:val="22"/>
                <w:szCs w:val="22"/>
                <w:lang w:val="ro"/>
              </w:rPr>
              <w:t>Andreea Pascu, Drd.</w:t>
            </w:r>
          </w:p>
        </w:tc>
      </w:tr>
      <w:tr w:rsidRPr="00CB7D36" w:rsidR="007566DE" w:rsidTr="1A288326" w14:paraId="5663EAF6" w14:textId="77777777">
        <w:trPr>
          <w:trHeight w:val="284"/>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2A722AE5">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C0333B" w14:paraId="1CE49F94" w14:textId="10870C8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1</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DC6BC8" w14:paraId="20F79D8D" w14:textId="3000F98B">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DD/</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6AC2215E"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6AC2215E"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6AC2215E"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6AC2215E" w14:paraId="099BC67F" w14:textId="77777777">
        <w:trPr>
          <w:trHeight w:val="284"/>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117B5A" w:rsidP="00A713B0" w:rsidRDefault="00680053" w14:paraId="1F6F3D9F" w14:textId="20A1ABD4">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52</w:t>
            </w:r>
          </w:p>
        </w:tc>
      </w:tr>
      <w:tr w:rsidRPr="00972DAD" w:rsidR="00117B5A" w:rsidTr="6AC2215E" w14:paraId="19B76104" w14:textId="77777777">
        <w:trPr>
          <w:trHeight w:val="284"/>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6AC2215E" w14:paraId="004325F9" w14:textId="77777777">
        <w:trPr>
          <w:trHeight w:val="284"/>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6AC2215E" w14:paraId="078D24F4" w14:textId="77777777">
        <w:trPr>
          <w:trHeight w:val="284"/>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6AC2215E" w14:paraId="246007A0" w14:textId="77777777">
        <w:trPr>
          <w:trHeight w:val="284"/>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6AC2215E" w14:paraId="651F84AF" w14:textId="77777777">
        <w:trPr>
          <w:trHeight w:val="284"/>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6AC2215E" w14:paraId="51A2E484" w14:textId="77777777">
        <w:trPr>
          <w:trHeight w:val="284"/>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00C60F8E" w:rsidRDefault="00C0333B" w14:paraId="6EABD8A3" w14:textId="54518B6F">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98 </w:t>
            </w:r>
          </w:p>
        </w:tc>
      </w:tr>
      <w:tr w:rsidRPr="00972DAD" w:rsidR="004D2236" w:rsidTr="6AC2215E" w14:paraId="03E74F97" w14:textId="77777777">
        <w:trPr>
          <w:trHeight w:val="284"/>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00C60F8E" w:rsidRDefault="00C0333B" w14:paraId="686BA008" w14:textId="712CB38F">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154 </w:t>
            </w:r>
          </w:p>
        </w:tc>
      </w:tr>
      <w:tr w:rsidRPr="00972DAD" w:rsidR="004D2236" w:rsidTr="6AC2215E" w14:paraId="29D10D32" w14:textId="77777777">
        <w:trPr>
          <w:trHeight w:val="284"/>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6AC2215E" w:rsidRDefault="00C0333B" w14:paraId="3C97E24A" w14:textId="6D1C73BD">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6AC2215E" w:rsidR="31D8514F">
              <w:rPr>
                <w:rFonts w:ascii="Cambria" w:hAnsi="Cambria" w:eastAsia="Times New Roman" w:cs="Times New Roman"/>
                <w:b w:val="1"/>
                <w:bCs w:val="1"/>
                <w:sz w:val="20"/>
                <w:szCs w:val="20"/>
                <w:lang w:eastAsia="zh-CN"/>
              </w:rPr>
              <w:t>7</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1A288326" w14:paraId="79590327" w14:textId="77777777">
        <w:trPr>
          <w:trHeight w:val="284"/>
        </w:trPr>
        <w:tc>
          <w:tcPr>
            <w:tcW w:w="1844" w:type="dxa"/>
            <w:tcMar/>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tcMar/>
            <w:vAlign w:val="center"/>
          </w:tcPr>
          <w:p w:rsidRPr="00972DAD" w:rsidR="00221B6D" w:rsidP="1A288326" w:rsidRDefault="00221B6D" w14:paraId="1BC89717" w14:textId="22B2982A">
            <w:pPr>
              <w:suppressAutoHyphens/>
              <w:spacing w:after="0" w:line="240" w:lineRule="auto"/>
              <w:ind w:left="72"/>
              <w:rPr>
                <w:rFonts w:ascii="Cambria" w:hAnsi="Cambria" w:eastAsia="Times New Roman" w:cs="Times New Roman"/>
                <w:color w:val="FF0000"/>
                <w:sz w:val="20"/>
                <w:szCs w:val="20"/>
                <w:lang w:eastAsia="zh-CN"/>
              </w:rPr>
            </w:pPr>
          </w:p>
        </w:tc>
      </w:tr>
      <w:tr w:rsidRPr="00972DAD" w:rsidR="00221B6D" w:rsidTr="1A288326" w14:paraId="4F603DEB" w14:textId="77777777">
        <w:trPr>
          <w:trHeight w:val="284"/>
        </w:trPr>
        <w:tc>
          <w:tcPr>
            <w:tcW w:w="1844" w:type="dxa"/>
            <w:tcMar/>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tcMar/>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1A288326"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1A288326" w:rsidP="1A288326" w:rsidRDefault="1A288326" w14:paraId="6572635C" w14:textId="64E42325">
            <w:pPr>
              <w:spacing w:before="0" w:beforeAutospacing="off" w:after="0" w:afterAutospacing="off"/>
              <w:ind w:left="0" w:right="0"/>
            </w:pPr>
            <w:r w:rsidRPr="1A288326" w:rsidR="1A288326">
              <w:rPr>
                <w:rFonts w:ascii="Times New Roman" w:hAnsi="Times New Roman" w:eastAsia="Times New Roman" w:cs="Times New Roman"/>
                <w:color w:val="000000" w:themeColor="text1" w:themeTint="FF" w:themeShade="FF"/>
                <w:sz w:val="22"/>
                <w:szCs w:val="22"/>
                <w:lang w:val="ro"/>
              </w:rPr>
              <w:t>Sala de curs, proiector, pc, tablă, platforma Microsoft Teams</w:t>
            </w:r>
          </w:p>
          <w:p w:rsidR="1A288326" w:rsidP="1A288326" w:rsidRDefault="1A288326" w14:paraId="578017E8" w14:textId="7276E5A1">
            <w:pPr>
              <w:spacing w:before="0" w:beforeAutospacing="off" w:after="0" w:afterAutospacing="off"/>
              <w:ind w:left="641" w:right="0"/>
              <w:rPr>
                <w:rFonts w:ascii="Times New Roman" w:hAnsi="Times New Roman" w:eastAsia="Times New Roman" w:cs="Times New Roman"/>
                <w:color w:val="000000" w:themeColor="text1" w:themeTint="FF" w:themeShade="FF"/>
                <w:sz w:val="22"/>
                <w:szCs w:val="22"/>
                <w:lang w:val="ro"/>
              </w:rPr>
            </w:pPr>
          </w:p>
        </w:tc>
      </w:tr>
      <w:tr w:rsidRPr="00972DAD" w:rsidR="00844EAD" w:rsidTr="1A288326" w14:paraId="41B31065" w14:textId="77777777">
        <w:trPr>
          <w:trHeight w:val="284"/>
        </w:trPr>
        <w:tc>
          <w:tcPr>
            <w:tcW w:w="4395" w:type="dxa"/>
            <w:tcMar/>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tcMar/>
            <w:vAlign w:val="center"/>
          </w:tcPr>
          <w:p w:rsidR="1A288326" w:rsidP="1A288326" w:rsidRDefault="1A288326" w14:paraId="2FEF2424" w14:textId="2C857278">
            <w:pPr>
              <w:spacing w:before="0" w:beforeAutospacing="off" w:after="0" w:afterAutospacing="off" w:line="276" w:lineRule="auto"/>
              <w:ind w:left="0" w:right="0" w:hanging="0"/>
            </w:pPr>
            <w:r w:rsidRPr="1A288326" w:rsidR="1A288326">
              <w:rPr>
                <w:rFonts w:ascii="Times New Roman" w:hAnsi="Times New Roman" w:eastAsia="Times New Roman" w:cs="Times New Roman"/>
                <w:color w:val="000000" w:themeColor="text1" w:themeTint="FF" w:themeShade="FF"/>
                <w:sz w:val="22"/>
                <w:szCs w:val="22"/>
                <w:lang w:val="ro"/>
              </w:rPr>
              <w:t>Sala de curs, proiector, pc, tablă, platforma Microsoft Teams</w:t>
            </w:r>
          </w:p>
          <w:p w:rsidR="1A288326" w:rsidP="1A288326" w:rsidRDefault="1A288326" w14:paraId="32E83952" w14:textId="6E0CA1FD">
            <w:pPr>
              <w:spacing w:before="0" w:beforeAutospacing="off" w:after="0" w:afterAutospacing="off" w:line="253" w:lineRule="auto"/>
              <w:ind w:left="641" w:right="0"/>
              <w:rPr>
                <w:rFonts w:ascii="Times New Roman" w:hAnsi="Times New Roman" w:eastAsia="Times New Roman" w:cs="Times New Roman"/>
                <w:color w:val="000000" w:themeColor="text1" w:themeTint="FF" w:themeShade="FF"/>
                <w:sz w:val="22"/>
                <w:szCs w:val="22"/>
                <w:lang w:val="ro"/>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1A288326"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rsidR="00796905" w:rsidP="00796905" w:rsidRDefault="00796905" w14:paraId="5395B6D4" w14:textId="45D3E2DD">
            <w:pPr>
              <w:pStyle w:val="Default"/>
              <w:rPr>
                <w:sz w:val="20"/>
                <w:szCs w:val="20"/>
              </w:rPr>
            </w:pPr>
          </w:p>
          <w:p w:rsidR="00796905" w:rsidP="00796905" w:rsidRDefault="00796905" w14:paraId="3193B2AA" w14:textId="4451F1BA">
            <w:pPr>
              <w:pStyle w:val="Default"/>
              <w:rPr>
                <w:sz w:val="20"/>
                <w:szCs w:val="20"/>
              </w:rPr>
            </w:pPr>
            <w:r w:rsidRPr="1A288326" w:rsidR="6C0FED53">
              <w:rPr>
                <w:sz w:val="20"/>
                <w:szCs w:val="20"/>
              </w:rPr>
              <w:t xml:space="preserve">- Utilizarea adecvată a perspectivei antropologice, a eticii </w:t>
            </w:r>
            <w:r w:rsidRPr="1A288326" w:rsidR="6C0FED53">
              <w:rPr>
                <w:sz w:val="20"/>
                <w:szCs w:val="20"/>
              </w:rPr>
              <w:t>şi</w:t>
            </w:r>
            <w:r w:rsidRPr="1A288326" w:rsidR="6C0FED53">
              <w:rPr>
                <w:sz w:val="20"/>
                <w:szCs w:val="20"/>
              </w:rPr>
              <w:t xml:space="preserve"> practicii specifice disciplinei </w:t>
            </w:r>
          </w:p>
          <w:p w:rsidR="00796905" w:rsidP="00796905" w:rsidRDefault="00796905" w14:paraId="0A3A00D3" w14:textId="77777777">
            <w:pPr>
              <w:pStyle w:val="Default"/>
              <w:rPr>
                <w:sz w:val="20"/>
                <w:szCs w:val="20"/>
              </w:rPr>
            </w:pPr>
          </w:p>
          <w:p w:rsidR="00796905" w:rsidP="00796905" w:rsidRDefault="00796905" w14:paraId="6E3E42B1" w14:textId="3C51DF3E">
            <w:pPr>
              <w:pStyle w:val="Default"/>
              <w:rPr>
                <w:sz w:val="20"/>
                <w:szCs w:val="20"/>
              </w:rPr>
            </w:pPr>
            <w:r w:rsidRPr="1A288326" w:rsidR="6C0FED53">
              <w:rPr>
                <w:sz w:val="20"/>
                <w:szCs w:val="20"/>
              </w:rPr>
              <w:t xml:space="preserve">-  </w:t>
            </w:r>
            <w:r w:rsidRPr="1A288326" w:rsidR="6C0FED53">
              <w:rPr>
                <w:sz w:val="20"/>
                <w:szCs w:val="20"/>
              </w:rPr>
              <w:t>Elaborarea studiilor antropologice</w:t>
            </w:r>
            <w:r w:rsidRPr="1A288326" w:rsidR="6C0FED53">
              <w:rPr>
                <w:sz w:val="20"/>
                <w:szCs w:val="20"/>
              </w:rPr>
              <w:t xml:space="preserve"> </w:t>
            </w:r>
          </w:p>
          <w:p w:rsidR="00796905" w:rsidP="00796905" w:rsidRDefault="00796905" w14:paraId="6591684D" w14:textId="77777777">
            <w:pPr>
              <w:pStyle w:val="Default"/>
              <w:rPr>
                <w:sz w:val="20"/>
                <w:szCs w:val="20"/>
              </w:rPr>
            </w:pPr>
          </w:p>
          <w:p w:rsidR="00796905" w:rsidP="00796905" w:rsidRDefault="00796905" w14:paraId="4359147A" w14:textId="4A358F60">
            <w:pPr>
              <w:pStyle w:val="Default"/>
              <w:rPr>
                <w:sz w:val="20"/>
                <w:szCs w:val="20"/>
              </w:rPr>
            </w:pPr>
            <w:r w:rsidRPr="1A288326" w:rsidR="6C0FED53">
              <w:rPr>
                <w:sz w:val="20"/>
                <w:szCs w:val="20"/>
              </w:rPr>
              <w:t xml:space="preserve">- Culegerea </w:t>
            </w:r>
            <w:r w:rsidRPr="1A288326" w:rsidR="6C0FED53">
              <w:rPr>
                <w:sz w:val="20"/>
                <w:szCs w:val="20"/>
              </w:rPr>
              <w:t>şi</w:t>
            </w:r>
            <w:r w:rsidRPr="1A288326" w:rsidR="6C0FED53">
              <w:rPr>
                <w:sz w:val="20"/>
                <w:szCs w:val="20"/>
              </w:rPr>
              <w:t xml:space="preserve"> prelucrarea de date etnografice </w:t>
            </w:r>
          </w:p>
          <w:p w:rsidR="1A288326" w:rsidP="1A288326" w:rsidRDefault="1A288326" w14:paraId="40C92150" w14:textId="3B73551E">
            <w:pPr>
              <w:pStyle w:val="Default"/>
              <w:rPr>
                <w:sz w:val="20"/>
                <w:szCs w:val="20"/>
              </w:rPr>
            </w:pPr>
          </w:p>
          <w:p w:rsidR="00C0333B" w:rsidP="00C0333B" w:rsidRDefault="00C0333B" w14:paraId="654C7E30" w14:textId="5C6B85EB">
            <w:pPr>
              <w:pStyle w:val="Default"/>
              <w:rPr>
                <w:sz w:val="20"/>
                <w:szCs w:val="20"/>
              </w:rPr>
            </w:pPr>
            <w:r w:rsidRPr="1A288326" w:rsidR="6C0FED53">
              <w:rPr>
                <w:sz w:val="20"/>
                <w:szCs w:val="20"/>
              </w:rPr>
              <w:t>-</w:t>
            </w:r>
            <w:r w:rsidRPr="1A288326" w:rsidR="6C0FED53">
              <w:rPr>
                <w:sz w:val="20"/>
                <w:szCs w:val="20"/>
              </w:rPr>
              <w:t xml:space="preserve"> </w:t>
            </w:r>
            <w:r w:rsidRPr="1A288326" w:rsidR="6C0FED53">
              <w:rPr>
                <w:sz w:val="20"/>
                <w:szCs w:val="20"/>
              </w:rPr>
              <w:t xml:space="preserve">Redactarea </w:t>
            </w:r>
            <w:r w:rsidRPr="1A288326" w:rsidR="6C0FED53">
              <w:rPr>
                <w:sz w:val="20"/>
                <w:szCs w:val="20"/>
              </w:rPr>
              <w:t>şi</w:t>
            </w:r>
            <w:r w:rsidRPr="1A288326" w:rsidR="6C0FED53">
              <w:rPr>
                <w:sz w:val="20"/>
                <w:szCs w:val="20"/>
              </w:rPr>
              <w:t xml:space="preserve"> comunicarea studiilor </w:t>
            </w:r>
            <w:r w:rsidRPr="1A288326" w:rsidR="6C0FED53">
              <w:rPr>
                <w:sz w:val="20"/>
                <w:szCs w:val="20"/>
              </w:rPr>
              <w:t>şi</w:t>
            </w:r>
            <w:r w:rsidRPr="1A288326" w:rsidR="6C0FED53">
              <w:rPr>
                <w:sz w:val="20"/>
                <w:szCs w:val="20"/>
              </w:rPr>
              <w:t xml:space="preserve"> ideilor antropologice unor </w:t>
            </w:r>
            <w:r w:rsidRPr="1A288326" w:rsidR="6C0FED53">
              <w:rPr>
                <w:sz w:val="20"/>
                <w:szCs w:val="20"/>
              </w:rPr>
              <w:t>audienţe</w:t>
            </w:r>
            <w:r w:rsidRPr="1A288326" w:rsidR="6C0FED53">
              <w:rPr>
                <w:sz w:val="20"/>
                <w:szCs w:val="20"/>
              </w:rPr>
              <w:t xml:space="preserve"> diverse</w:t>
            </w:r>
            <w:r w:rsidRPr="1A288326" w:rsidR="6C0FED53">
              <w:rPr>
                <w:sz w:val="20"/>
                <w:szCs w:val="20"/>
              </w:rPr>
              <w:t xml:space="preserve"> </w:t>
            </w:r>
          </w:p>
          <w:p w:rsidR="1A288326" w:rsidP="1A288326" w:rsidRDefault="1A288326" w14:paraId="2589C724" w14:textId="50C3AF8A">
            <w:pPr>
              <w:pStyle w:val="Default"/>
              <w:rPr>
                <w:sz w:val="20"/>
                <w:szCs w:val="20"/>
              </w:rPr>
            </w:pPr>
          </w:p>
          <w:p w:rsidRPr="00A74D64" w:rsidR="00551CC4" w:rsidP="00C0333B" w:rsidRDefault="00551CC4" w14:paraId="59C4AC85" w14:textId="77777777">
            <w:pPr>
              <w:spacing w:after="0" w:line="240" w:lineRule="auto"/>
              <w:ind w:left="641"/>
              <w:rPr>
                <w:rFonts w:ascii="Cambria" w:hAnsi="Cambria"/>
                <w:sz w:val="20"/>
                <w:szCs w:val="20"/>
              </w:rPr>
            </w:pPr>
          </w:p>
        </w:tc>
      </w:tr>
      <w:tr w:rsidRPr="0039068A" w:rsidR="00551CC4" w:rsidTr="1A288326"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5923F089"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1A288326" w:rsidRDefault="0083358D" w14:paraId="7F90CB51" w14:textId="168A95BC">
            <w:pPr>
              <w:pStyle w:val="Normal"/>
              <w:spacing w:after="0" w:line="240" w:lineRule="auto"/>
              <w:ind w:left="0"/>
              <w:rPr>
                <w:rFonts w:ascii="Cambria" w:hAnsi="Cambria"/>
                <w:sz w:val="20"/>
                <w:szCs w:val="20"/>
              </w:rPr>
            </w:pPr>
            <w:r w:rsidRPr="1A288326" w:rsidR="363A7CF3">
              <w:rPr>
                <w:rFonts w:ascii="Times New Roman" w:hAnsi="Times New Roman" w:eastAsia="Times New Roman" w:cs="Times New Roman"/>
                <w:noProof w:val="0"/>
                <w:color w:val="000000" w:themeColor="text1" w:themeTint="FF" w:themeShade="FF"/>
                <w:sz w:val="22"/>
                <w:szCs w:val="22"/>
                <w:lang w:val="ro"/>
              </w:rPr>
              <w:t>Cursul îşi propune să îi familiarizeze pe studenţi cu problematica generală a antropologiei, cu metodologia ei specifică şi cu principalele ei teme şi concepte. De asemenea îşi propune să clarifice pentru cursanţi care este locul antropologiei în raport cu alte ştiinţe sociale şi care este semnificaţia studierii acestei discipline în contextul curicular al facultăţii şi în raport cu datele generale ale societăţii contemporane.</w:t>
            </w:r>
          </w:p>
        </w:tc>
      </w:tr>
      <w:tr w:rsidRPr="000B7D0D" w:rsidR="0083358D" w:rsidTr="5923F089" w14:paraId="36D1494C" w14:textId="77777777">
        <w:trPr>
          <w:cantSplit/>
          <w:trHeight w:val="832"/>
        </w:trPr>
        <w:tc>
          <w:tcPr>
            <w:tcW w:w="2830" w:type="dxa"/>
            <w:tcMar/>
            <w:vAlign w:val="center"/>
          </w:tcPr>
          <w:p w:rsidRPr="000B7D0D" w:rsidR="0083358D" w:rsidP="5923F089" w:rsidRDefault="00694E26" w14:paraId="30BC7B09" w14:textId="5857C518">
            <w:pPr>
              <w:pStyle w:val="Normal"/>
              <w:rPr>
                <w:rFonts w:ascii="Cambria" w:hAnsi="Cambria"/>
                <w:b w:val="1"/>
                <w:bCs w:val="1"/>
                <w:sz w:val="20"/>
                <w:szCs w:val="20"/>
              </w:rPr>
            </w:pPr>
            <w:r w:rsidR="00694E26">
              <w:rPr/>
              <w:t>7.2 Obiectivele specifice</w:t>
            </w:r>
          </w:p>
        </w:tc>
        <w:tc>
          <w:tcPr>
            <w:tcW w:w="7661" w:type="dxa"/>
            <w:tcMar/>
            <w:vAlign w:val="center"/>
          </w:tcPr>
          <w:p w:rsidR="1A288326" w:rsidP="5923F089" w:rsidRDefault="1A288326" w14:paraId="3F48F8F2" w14:textId="52F3D325">
            <w:pPr>
              <w:pStyle w:val="Normal"/>
              <w:rPr>
                <w:rFonts w:ascii="Times New Roman" w:hAnsi="Times New Roman" w:eastAsia="Times New Roman" w:cs="Times New Roman"/>
                <w:sz w:val="22"/>
                <w:szCs w:val="22"/>
                <w:lang w:val="ro"/>
              </w:rPr>
            </w:pPr>
            <w:r w:rsidRPr="5923F089" w:rsidR="1A288326">
              <w:rPr>
                <w:rFonts w:ascii="Times New Roman" w:hAnsi="Times New Roman" w:eastAsia="Times New Roman" w:cs="Times New Roman"/>
                <w:sz w:val="22"/>
                <w:szCs w:val="22"/>
                <w:lang w:val="ro"/>
              </w:rPr>
              <w:t xml:space="preserve">Principalul obiectiv al cursului este acela de a le furniza studenţilor termenii de bază din antropologie care, odată asimilaţi,  le vor permite să înţeleagă – în cadrul altor cursuri urmate pe parcursul studiilor de licenţă - texte cu conţinut etnografic şi să acceadă la înţelegerea teoriilor şi paradigmelor din antropologie şi din domeniul studiilor culturale. Între obiectivele secundare se numără clarificarea semnificaţiilor “diferenţei culturale” şi a utilizării acesteia în discursurile contemporane, precum şi localizarea societăţii româneşti şi europene de azi în raport cu alte societăţi moderne contemporane şi cu societăţile premoderne ori arhaice. </w:t>
            </w:r>
          </w:p>
          <w:p w:rsidR="1A288326" w:rsidP="5923F089" w:rsidRDefault="1A288326" w14:paraId="34F8F23D" w14:textId="3C084A96">
            <w:pPr>
              <w:pStyle w:val="Normal"/>
              <w:rPr>
                <w:rFonts w:ascii="Times New Roman" w:hAnsi="Times New Roman" w:eastAsia="Times New Roman" w:cs="Times New Roman"/>
                <w:sz w:val="22"/>
                <w:szCs w:val="22"/>
                <w:lang w:val="ro"/>
              </w:rPr>
            </w:pPr>
            <w:r w:rsidRPr="5923F089" w:rsidR="1A288326">
              <w:rPr>
                <w:rFonts w:ascii="Times New Roman" w:hAnsi="Times New Roman" w:eastAsia="Times New Roman" w:cs="Times New Roman"/>
                <w:sz w:val="22"/>
                <w:szCs w:val="22"/>
                <w:lang w:val="ro"/>
              </w:rPr>
              <w:t>De asemenea cursul îşi propune să imprime o direcţie de gândire orientată către valorile respectării diferenţei culturale, etnice, rasiale şi să dezvolte o sensibilitate pentru problemele cu care se confruntă diverse grupuri marginale din societăţile moderne precum şi diverse grupuri şi societăţi din ţările fostelor colonii europene.</w:t>
            </w:r>
          </w:p>
          <w:p w:rsidR="1A288326" w:rsidP="5923F089" w:rsidRDefault="1A288326" w14:paraId="7E99FD6B" w14:textId="51547DD1">
            <w:pPr>
              <w:pStyle w:val="Normal"/>
              <w:rPr>
                <w:rFonts w:ascii="Times New Roman" w:hAnsi="Times New Roman" w:eastAsia="Times New Roman" w:cs="Times New Roman"/>
                <w:sz w:val="22"/>
                <w:szCs w:val="22"/>
                <w:lang w:val="ro"/>
              </w:rPr>
            </w:pPr>
            <w:r w:rsidRPr="5923F089" w:rsidR="1A288326">
              <w:rPr>
                <w:rFonts w:ascii="Times New Roman" w:hAnsi="Times New Roman" w:eastAsia="Times New Roman" w:cs="Times New Roman"/>
                <w:sz w:val="22"/>
                <w:szCs w:val="22"/>
                <w:lang w:val="ro"/>
              </w:rPr>
              <w:t>Seminarul are rolul de a ilustra prin texte relevante tematica cursurilor şi de a completa această tematică prin discutarea unor texte care deschid câmpul de cunoaştere către problematici atinse în treacăt la curs (cum ar fi problematica gender, antropologia “acasă”, antropologia postsocialismului etc.).</w:t>
            </w:r>
          </w:p>
        </w:tc>
      </w:tr>
    </w:tbl>
    <w:p w:rsidRPr="003F481E" w:rsidR="0083358D" w:rsidP="5923F089" w:rsidRDefault="0083358D" w14:paraId="08ACB65C" w14:textId="77777777">
      <w:pPr>
        <w:pStyle w:val="Normal"/>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1A288326"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1A288326" w14:paraId="24407265" w14:textId="77777777">
        <w:trPr>
          <w:trHeight w:val="284"/>
        </w:trPr>
        <w:tc>
          <w:tcPr>
            <w:tcW w:w="4395" w:type="dxa"/>
            <w:tcMar/>
            <w:vAlign w:val="center"/>
          </w:tcPr>
          <w:p w:rsidRPr="002A3A93" w:rsidR="002A3A93" w:rsidP="1A288326" w:rsidRDefault="00796905" w14:paraId="3A7C1AAF" w14:textId="6C2902C3">
            <w:pPr>
              <w:pStyle w:val="Normal"/>
              <w:suppressLineNumbers w:val="0"/>
              <w:bidi w:val="0"/>
              <w:spacing w:before="0" w:beforeAutospacing="off" w:after="0" w:afterAutospacing="off"/>
              <w:ind w:left="357" w:right="0"/>
              <w:jc w:val="left"/>
              <w:rPr>
                <w:rFonts w:ascii="Cambria" w:hAnsi="Cambria" w:eastAsia="Calibri" w:cs="Times New Roman"/>
                <w:sz w:val="24"/>
                <w:szCs w:val="24"/>
              </w:rPr>
            </w:pPr>
            <w:r w:rsidR="1A288326">
              <w:rPr>
                <w:rFonts w:ascii="Cambria" w:hAnsi="Cambria" w:eastAsia="Calibri" w:cs="Times New Roman"/>
                <w:kern w:val="0"/>
                <w:sz w:val="20"/>
                <w:szCs w:val="20"/>
                <w14:ligatures w14:val="none"/>
              </w:rPr>
              <w:t xml:space="preserve">1. </w:t>
            </w:r>
            <w:r w:rsidR="4C2E2752">
              <w:rPr>
                <w:rFonts w:ascii="Cambria" w:hAnsi="Cambria" w:eastAsia="Calibri" w:cs="Times New Roman"/>
                <w:kern w:val="0"/>
                <w:sz w:val="20"/>
                <w:szCs w:val="20"/>
                <w14:ligatures w14:val="none"/>
              </w:rPr>
              <w:t xml:space="preserve"> </w:t>
            </w:r>
            <w:r w:rsidRPr="1A288326" w:rsidR="4C2E2752">
              <w:rPr>
                <w:rFonts w:ascii="Times New Roman" w:hAnsi="Times New Roman" w:eastAsia="Times New Roman" w:cs="Times New Roman"/>
                <w:b w:val="1"/>
                <w:bCs w:val="1"/>
                <w:noProof w:val="0"/>
                <w:color w:val="000000" w:themeColor="text1" w:themeTint="FF" w:themeShade="FF"/>
                <w:sz w:val="22"/>
                <w:szCs w:val="22"/>
                <w:lang w:val="ro"/>
              </w:rPr>
              <w:t>Prezentare generală a antropologiei ca ştiinţă</w:t>
            </w:r>
          </w:p>
          <w:p w:rsidRPr="002A3A93" w:rsidR="002A3A93" w:rsidP="1A288326" w:rsidRDefault="00796905" w14:paraId="647FB066" w14:textId="47BE2C54">
            <w:pPr>
              <w:bidi w:val="0"/>
              <w:spacing w:before="0" w:beforeAutospacing="off" w:after="200" w:afterAutospacing="off" w:line="253" w:lineRule="auto"/>
              <w:jc w:val="both"/>
            </w:pPr>
            <w:r w:rsidRPr="1A288326" w:rsidR="4C2E2752">
              <w:rPr>
                <w:rFonts w:ascii="Times New Roman" w:hAnsi="Times New Roman" w:eastAsia="Times New Roman" w:cs="Times New Roman"/>
                <w:b w:val="1"/>
                <w:bCs w:val="1"/>
                <w:noProof w:val="0"/>
                <w:color w:val="000000" w:themeColor="text1" w:themeTint="FF" w:themeShade="FF"/>
                <w:sz w:val="22"/>
                <w:szCs w:val="22"/>
                <w:lang w:val="ro"/>
              </w:rPr>
              <w:t>Teme</w:t>
            </w:r>
            <w:r w:rsidRPr="1A288326" w:rsidR="4C2E2752">
              <w:rPr>
                <w:rFonts w:ascii="Times New Roman" w:hAnsi="Times New Roman" w:eastAsia="Times New Roman" w:cs="Times New Roman"/>
                <w:noProof w:val="0"/>
                <w:color w:val="000000" w:themeColor="text1" w:themeTint="FF" w:themeShade="FF"/>
                <w:sz w:val="22"/>
                <w:szCs w:val="22"/>
                <w:lang w:val="ro"/>
              </w:rPr>
              <w:t>: Începuturile antropologiei: antropologia ca ştiinţă generală a omului. Antropologia modernă şi subramurile ei. Tradiţii disciplinare de studiere a culturii şi societăţii. Legăturile antropologiei cu alte știinţe sociale şi umane.</w:t>
            </w:r>
          </w:p>
          <w:p w:rsidRPr="002A3A93" w:rsidR="002A3A93" w:rsidP="1A288326" w:rsidRDefault="00796905" w14:paraId="5425D878" w14:textId="49BE64DB">
            <w:pPr>
              <w:bidi w:val="0"/>
              <w:spacing w:before="0" w:beforeAutospacing="off" w:after="0" w:afterAutospacing="off" w:line="240" w:lineRule="auto"/>
              <w:ind w:right="0"/>
              <w:jc w:val="left"/>
            </w:pPr>
            <w:r w:rsidRPr="1A288326" w:rsidR="4C2E2752">
              <w:rPr>
                <w:rFonts w:ascii="Times New Roman" w:hAnsi="Times New Roman" w:eastAsia="Times New Roman" w:cs="Times New Roman"/>
                <w:b w:val="1"/>
                <w:bCs w:val="1"/>
                <w:noProof w:val="0"/>
                <w:color w:val="000000" w:themeColor="text1" w:themeTint="FF" w:themeShade="FF"/>
                <w:sz w:val="22"/>
                <w:szCs w:val="22"/>
                <w:lang w:val="ro"/>
              </w:rPr>
              <w:t>Termeni şi concepte</w:t>
            </w:r>
            <w:r w:rsidRPr="1A288326" w:rsidR="4C2E2752">
              <w:rPr>
                <w:rFonts w:ascii="Times New Roman" w:hAnsi="Times New Roman" w:eastAsia="Times New Roman" w:cs="Times New Roman"/>
                <w:noProof w:val="0"/>
                <w:color w:val="000000" w:themeColor="text1" w:themeTint="FF" w:themeShade="FF"/>
                <w:sz w:val="22"/>
                <w:szCs w:val="22"/>
                <w:lang w:val="ro"/>
              </w:rPr>
              <w:t>: antropologie filosofică, antropologie fizică, antropologie lingvistică, antropologiei socio-culturală, etnologie, etnografie, antropologie aplicată</w:t>
            </w:r>
          </w:p>
        </w:tc>
        <w:tc>
          <w:tcPr>
            <w:tcW w:w="3119" w:type="dxa"/>
            <w:tcMar/>
            <w:vAlign w:val="center"/>
          </w:tcPr>
          <w:p w:rsidRPr="002A3A93" w:rsidR="002A3A93" w:rsidP="002A3A93" w:rsidRDefault="002A3A93" w14:paraId="4AEE5826" w14:textId="04255944">
            <w:pPr>
              <w:spacing w:after="0" w:line="240" w:lineRule="auto"/>
            </w:pPr>
            <w:r w:rsidRPr="1A288326" w:rsidR="78937984">
              <w:rPr>
                <w:rFonts w:ascii="Times New Roman" w:hAnsi="Times New Roman" w:eastAsia="Times New Roman" w:cs="Times New Roman"/>
                <w:noProof w:val="0"/>
                <w:color w:val="000000" w:themeColor="text1" w:themeTint="FF" w:themeShade="FF"/>
                <w:sz w:val="22"/>
                <w:szCs w:val="22"/>
                <w:lang w:val="ro"/>
              </w:rPr>
              <w:t>prelegerea</w:t>
            </w: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1A288326" w14:paraId="0B451E2D" w14:textId="77777777">
        <w:trPr>
          <w:trHeight w:val="284"/>
        </w:trPr>
        <w:tc>
          <w:tcPr>
            <w:tcW w:w="4395" w:type="dxa"/>
            <w:tcMar/>
            <w:vAlign w:val="center"/>
          </w:tcPr>
          <w:p w:rsidRPr="002A3A93" w:rsidR="002A3A93" w:rsidP="1A288326" w:rsidRDefault="00796905" w14:paraId="05CABF47" w14:textId="64533B3C">
            <w:pPr>
              <w:spacing w:before="0" w:beforeAutospacing="off" w:after="0" w:afterAutospacing="off" w:line="240" w:lineRule="auto"/>
              <w:ind w:left="357" w:right="0"/>
              <w:rPr>
                <w:rFonts w:ascii="Cambria" w:hAnsi="Cambria" w:eastAsia="Calibri" w:cs="Times New Roman"/>
                <w:sz w:val="20"/>
                <w:szCs w:val="20"/>
              </w:rPr>
            </w:pPr>
            <w:r w:rsidR="6C0FED53">
              <w:rPr>
                <w:rFonts w:ascii="Cambria" w:hAnsi="Cambria" w:eastAsia="Calibri" w:cs="Times New Roman"/>
                <w:kern w:val="0"/>
                <w:sz w:val="20"/>
                <w:szCs w:val="20"/>
                <w14:ligatures w14:val="none"/>
              </w:rPr>
              <w:t>2.</w:t>
            </w:r>
            <w:r w:rsidR="2EB263D3">
              <w:rPr>
                <w:rFonts w:ascii="Cambria" w:hAnsi="Cambria" w:eastAsia="Calibri" w:cs="Times New Roman"/>
                <w:kern w:val="0"/>
                <w:sz w:val="20"/>
                <w:szCs w:val="20"/>
                <w14:ligatures w14:val="none"/>
              </w:rPr>
              <w:t xml:space="preserve">  </w:t>
            </w:r>
            <w:r w:rsidRPr="1A288326" w:rsidR="2EB263D3">
              <w:rPr>
                <w:rFonts w:ascii="Times New Roman" w:hAnsi="Times New Roman" w:eastAsia="Times New Roman" w:cs="Times New Roman"/>
                <w:b w:val="1"/>
                <w:bCs w:val="1"/>
                <w:noProof w:val="0"/>
                <w:color w:val="000000" w:themeColor="text1" w:themeTint="FF" w:themeShade="FF"/>
                <w:sz w:val="22"/>
                <w:szCs w:val="22"/>
                <w:lang w:val="ro"/>
              </w:rPr>
              <w:t>Perspectiva antropologiei socio-culturale</w:t>
            </w:r>
          </w:p>
          <w:p w:rsidRPr="002A3A93" w:rsidR="002A3A93" w:rsidP="1A288326" w:rsidRDefault="00796905" w14:paraId="295E6A59" w14:textId="3A1AA88F">
            <w:pPr>
              <w:spacing w:before="0" w:beforeAutospacing="off" w:after="200" w:afterAutospacing="off" w:line="253" w:lineRule="auto"/>
              <w:jc w:val="both"/>
            </w:pPr>
            <w:r w:rsidRPr="1A288326" w:rsidR="2EB263D3">
              <w:rPr>
                <w:rFonts w:ascii="Times New Roman" w:hAnsi="Times New Roman" w:eastAsia="Times New Roman" w:cs="Times New Roman"/>
                <w:b w:val="1"/>
                <w:bCs w:val="1"/>
                <w:noProof w:val="0"/>
                <w:color w:val="000000" w:themeColor="text1" w:themeTint="FF" w:themeShade="FF"/>
                <w:sz w:val="22"/>
                <w:szCs w:val="22"/>
                <w:lang w:val="ro"/>
              </w:rPr>
              <w:t>Teme:</w:t>
            </w:r>
            <w:r w:rsidRPr="1A288326" w:rsidR="2EB263D3">
              <w:rPr>
                <w:rFonts w:ascii="Times New Roman" w:hAnsi="Times New Roman" w:eastAsia="Times New Roman" w:cs="Times New Roman"/>
                <w:noProof w:val="0"/>
                <w:color w:val="000000" w:themeColor="text1" w:themeTint="FF" w:themeShade="FF"/>
                <w:sz w:val="22"/>
                <w:szCs w:val="22"/>
                <w:lang w:val="ro"/>
              </w:rPr>
              <w:t xml:space="preserve"> Obiectul clasic al antropologiei socio-culturale şi transformările acestuia. “Celălalt” înţeles prin diferenţa culturală. Cercetarea de teren în antropologie şi specificul ei metodologic.  Cercetarea antropologică între “antropologia din fotoliu” şi antropologia “întoarsă acasă”.</w:t>
            </w:r>
          </w:p>
          <w:p w:rsidRPr="002A3A93" w:rsidR="002A3A93" w:rsidP="1A288326" w:rsidRDefault="00796905" w14:paraId="0D23A9FC" w14:textId="7E501C48">
            <w:pPr>
              <w:spacing w:before="0" w:beforeAutospacing="off" w:after="0" w:afterAutospacing="off" w:line="240" w:lineRule="auto"/>
            </w:pPr>
            <w:r w:rsidRPr="1A288326" w:rsidR="2EB263D3">
              <w:rPr>
                <w:rFonts w:ascii="Times New Roman" w:hAnsi="Times New Roman" w:eastAsia="Times New Roman" w:cs="Times New Roman"/>
                <w:b w:val="1"/>
                <w:bCs w:val="1"/>
                <w:noProof w:val="0"/>
                <w:color w:val="000000" w:themeColor="text1" w:themeTint="FF" w:themeShade="FF"/>
                <w:sz w:val="22"/>
                <w:szCs w:val="22"/>
                <w:lang w:val="ro"/>
              </w:rPr>
              <w:t>Termeni şi concepte:</w:t>
            </w:r>
            <w:r w:rsidRPr="1A288326" w:rsidR="2EB263D3">
              <w:rPr>
                <w:rFonts w:ascii="Times New Roman" w:hAnsi="Times New Roman" w:eastAsia="Times New Roman" w:cs="Times New Roman"/>
                <w:noProof w:val="0"/>
                <w:color w:val="000000" w:themeColor="text1" w:themeTint="FF" w:themeShade="FF"/>
                <w:sz w:val="22"/>
                <w:szCs w:val="22"/>
                <w:lang w:val="ro"/>
              </w:rPr>
              <w:t xml:space="preserve"> identitate/alteritate, “primitiv”, indigen, arhaic, cercetare de teren, cercetare de comunitate, observaţie participativă, emic/etic, “lentila” antropologică, “studying-up”/”studying down”, perspectiva holistă</w:t>
            </w:r>
          </w:p>
          <w:p w:rsidRPr="002A3A93" w:rsidR="002A3A93" w:rsidP="002A3A93" w:rsidRDefault="00796905" w14:paraId="577143C3" w14:textId="765C5BEC">
            <w:pPr>
              <w:spacing w:after="0" w:line="240" w:lineRule="auto"/>
              <w:rPr>
                <w:rFonts w:ascii="Cambria" w:hAnsi="Cambria" w:eastAsia="Calibri" w:cs="Times New Roman"/>
                <w:kern w:val="0"/>
                <w:sz w:val="20"/>
                <w:szCs w:val="20"/>
                <w14:ligatures w14:val="none"/>
              </w:rPr>
            </w:pPr>
          </w:p>
        </w:tc>
        <w:tc>
          <w:tcPr>
            <w:tcW w:w="3119" w:type="dxa"/>
            <w:tcMar/>
            <w:vAlign w:val="center"/>
          </w:tcPr>
          <w:p w:rsidRPr="002A3A93" w:rsidR="007965C1" w:rsidP="002A3A93" w:rsidRDefault="007965C1" w14:paraId="2F417D16" w14:textId="7B330229">
            <w:pPr>
              <w:spacing w:after="0" w:line="240" w:lineRule="auto"/>
            </w:pPr>
            <w:r w:rsidRPr="1A288326" w:rsidR="783F68E0">
              <w:rPr>
                <w:rFonts w:ascii="Times New Roman" w:hAnsi="Times New Roman" w:eastAsia="Times New Roman" w:cs="Times New Roman"/>
                <w:noProof w:val="0"/>
                <w:color w:val="000000" w:themeColor="text1" w:themeTint="FF" w:themeShade="FF"/>
                <w:sz w:val="22"/>
                <w:szCs w:val="22"/>
                <w:lang w:val="ro"/>
              </w:rPr>
              <w:t>prelegerea</w:t>
            </w: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1A288326" w14:paraId="047DE1FD" w14:textId="77777777">
        <w:trPr>
          <w:trHeight w:val="284"/>
        </w:trPr>
        <w:tc>
          <w:tcPr>
            <w:tcW w:w="4395" w:type="dxa"/>
            <w:tcMar/>
            <w:vAlign w:val="center"/>
          </w:tcPr>
          <w:p w:rsidRPr="002A3A93" w:rsidR="002A3A93" w:rsidP="1A288326" w:rsidRDefault="00796905" w14:paraId="1F3203CD" w14:textId="20CF55B6">
            <w:pPr>
              <w:spacing w:before="0" w:beforeAutospacing="off" w:after="0" w:afterAutospacing="off" w:line="240" w:lineRule="auto"/>
              <w:ind w:left="357" w:right="0"/>
              <w:rPr>
                <w:rFonts w:ascii="Cambria" w:hAnsi="Cambria" w:eastAsia="Calibri" w:cs="Times New Roman"/>
                <w:sz w:val="20"/>
                <w:szCs w:val="20"/>
              </w:rPr>
            </w:pPr>
            <w:r w:rsidR="6C0FED53">
              <w:rPr>
                <w:rFonts w:ascii="Cambria" w:hAnsi="Cambria" w:eastAsia="Calibri" w:cs="Times New Roman"/>
                <w:kern w:val="0"/>
                <w:sz w:val="20"/>
                <w:szCs w:val="20"/>
                <w14:ligatures w14:val="none"/>
              </w:rPr>
              <w:t xml:space="preserve">3. </w:t>
            </w:r>
            <w:r w:rsidR="5C8413ED">
              <w:rPr>
                <w:rFonts w:ascii="Cambria" w:hAnsi="Cambria" w:eastAsia="Calibri" w:cs="Times New Roman"/>
                <w:kern w:val="0"/>
                <w:sz w:val="20"/>
                <w:szCs w:val="20"/>
                <w14:ligatures w14:val="none"/>
              </w:rPr>
              <w:t xml:space="preserve"> </w:t>
            </w:r>
            <w:r w:rsidRPr="1A288326" w:rsidR="5C8413ED">
              <w:rPr>
                <w:rFonts w:ascii="Times New Roman" w:hAnsi="Times New Roman" w:eastAsia="Times New Roman" w:cs="Times New Roman"/>
                <w:b w:val="1"/>
                <w:bCs w:val="1"/>
                <w:noProof w:val="0"/>
                <w:color w:val="000000" w:themeColor="text1" w:themeTint="FF" w:themeShade="FF"/>
                <w:sz w:val="22"/>
                <w:szCs w:val="22"/>
                <w:lang w:val="ro"/>
              </w:rPr>
              <w:t>Sensuri ale “culturii” în antropologie</w:t>
            </w:r>
          </w:p>
          <w:p w:rsidRPr="002A3A93" w:rsidR="002A3A93" w:rsidP="1A288326" w:rsidRDefault="00796905" w14:paraId="4C14323D" w14:textId="5C422853">
            <w:pPr>
              <w:spacing w:before="0" w:beforeAutospacing="off" w:after="200" w:afterAutospacing="off" w:line="253" w:lineRule="auto"/>
              <w:jc w:val="both"/>
            </w:pPr>
            <w:r w:rsidRPr="1A288326" w:rsidR="5C8413ED">
              <w:rPr>
                <w:rFonts w:ascii="Times New Roman" w:hAnsi="Times New Roman" w:eastAsia="Times New Roman" w:cs="Times New Roman"/>
                <w:b w:val="1"/>
                <w:bCs w:val="1"/>
                <w:noProof w:val="0"/>
                <w:color w:val="000000" w:themeColor="text1" w:themeTint="FF" w:themeShade="FF"/>
                <w:sz w:val="22"/>
                <w:szCs w:val="22"/>
                <w:lang w:val="ro"/>
              </w:rPr>
              <w:t>Teme:</w:t>
            </w:r>
            <w:r w:rsidRPr="1A288326" w:rsidR="5C8413ED">
              <w:rPr>
                <w:rFonts w:ascii="Times New Roman" w:hAnsi="Times New Roman" w:eastAsia="Times New Roman" w:cs="Times New Roman"/>
                <w:noProof w:val="0"/>
                <w:color w:val="000000" w:themeColor="text1" w:themeTint="FF" w:themeShade="FF"/>
                <w:sz w:val="22"/>
                <w:szCs w:val="22"/>
                <w:lang w:val="ro"/>
              </w:rPr>
              <w:t xml:space="preserve"> Sensuri generale ale “culturii”: cultură şi identitate colectivă; cultura “înaltă” versus cultură “de mase/pop”; opoziţia istorică între “cultură” şi “civilizaţie”; cultură şi natură. Definiţii clasice ale “culturii” în antropologie. Relativismul cultural ca dominantă a perspectivei antropologice asupra Celuilalt. </w:t>
            </w:r>
          </w:p>
          <w:p w:rsidRPr="002A3A93" w:rsidR="002A3A93" w:rsidP="002A3A93" w:rsidRDefault="00796905" w14:paraId="75A36083" w14:textId="6D2030C3">
            <w:pPr>
              <w:spacing w:after="0" w:line="240" w:lineRule="auto"/>
            </w:pPr>
            <w:r w:rsidRPr="1A288326" w:rsidR="5C8413ED">
              <w:rPr>
                <w:rFonts w:ascii="Times New Roman" w:hAnsi="Times New Roman" w:eastAsia="Times New Roman" w:cs="Times New Roman"/>
                <w:b w:val="1"/>
                <w:bCs w:val="1"/>
                <w:noProof w:val="0"/>
                <w:color w:val="000000" w:themeColor="text1" w:themeTint="FF" w:themeShade="FF"/>
                <w:sz w:val="22"/>
                <w:szCs w:val="22"/>
                <w:lang w:val="ro"/>
              </w:rPr>
              <w:t>Termeni şi concepte:</w:t>
            </w:r>
            <w:r w:rsidRPr="1A288326" w:rsidR="5C8413ED">
              <w:rPr>
                <w:rFonts w:ascii="Times New Roman" w:hAnsi="Times New Roman" w:eastAsia="Times New Roman" w:cs="Times New Roman"/>
                <w:noProof w:val="0"/>
                <w:color w:val="000000" w:themeColor="text1" w:themeTint="FF" w:themeShade="FF"/>
                <w:sz w:val="22"/>
                <w:szCs w:val="22"/>
                <w:lang w:val="ro"/>
              </w:rPr>
              <w:t xml:space="preserve"> simbol, sistem simbolic, valori, norme, comportamente, paternuri culturale, enculturaţie, integrare, etnocentrism, relativism cultural, difuziune/aculturaţie, adaptare, subcultură, naţionalism, rasism, etnicitate</w:t>
            </w:r>
          </w:p>
        </w:tc>
        <w:tc>
          <w:tcPr>
            <w:tcW w:w="3119" w:type="dxa"/>
            <w:tcMar/>
            <w:vAlign w:val="center"/>
          </w:tcPr>
          <w:p w:rsidRPr="002A3A93" w:rsidR="002A3A93" w:rsidP="002A3A93" w:rsidRDefault="002A3A93" w14:paraId="17BA7C53" w14:textId="46207860">
            <w:pPr>
              <w:spacing w:after="0" w:line="240" w:lineRule="auto"/>
            </w:pPr>
            <w:r w:rsidRPr="1A288326" w:rsidR="6C0A036E">
              <w:rPr>
                <w:rFonts w:ascii="Times New Roman" w:hAnsi="Times New Roman" w:eastAsia="Times New Roman" w:cs="Times New Roman"/>
                <w:noProof w:val="0"/>
                <w:color w:val="000000" w:themeColor="text1" w:themeTint="FF" w:themeShade="FF"/>
                <w:sz w:val="22"/>
                <w:szCs w:val="22"/>
                <w:lang w:val="ro"/>
              </w:rPr>
              <w:t>prelegerea</w:t>
            </w: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1A288326" w14:paraId="30D75F9C" w14:textId="77777777">
        <w:trPr>
          <w:trHeight w:val="284"/>
        </w:trPr>
        <w:tc>
          <w:tcPr>
            <w:tcW w:w="4395" w:type="dxa"/>
            <w:tcMar/>
            <w:vAlign w:val="center"/>
          </w:tcPr>
          <w:p w:rsidRPr="002A3A93" w:rsidR="002A3A93" w:rsidP="1A288326" w:rsidRDefault="00796905" w14:paraId="39A8F12C" w14:textId="4C27FDAD">
            <w:pPr>
              <w:spacing w:before="0" w:beforeAutospacing="off" w:after="0" w:afterAutospacing="off" w:line="240" w:lineRule="auto"/>
              <w:ind w:left="360" w:right="0"/>
              <w:rPr>
                <w:rFonts w:ascii="Cambria" w:hAnsi="Cambria" w:eastAsia="Calibri" w:cs="Times New Roman"/>
                <w:sz w:val="20"/>
                <w:szCs w:val="20"/>
              </w:rPr>
            </w:pPr>
            <w:r w:rsidR="6C0FED53">
              <w:rPr>
                <w:rFonts w:ascii="Cambria" w:hAnsi="Cambria" w:eastAsia="Calibri" w:cs="Times New Roman"/>
                <w:kern w:val="0"/>
                <w:sz w:val="20"/>
                <w:szCs w:val="20"/>
                <w14:ligatures w14:val="none"/>
              </w:rPr>
              <w:t xml:space="preserve">4. </w:t>
            </w:r>
            <w:r w:rsidR="46B30A58">
              <w:rPr>
                <w:rFonts w:ascii="Cambria" w:hAnsi="Cambria" w:eastAsia="Calibri" w:cs="Times New Roman"/>
                <w:kern w:val="0"/>
                <w:sz w:val="20"/>
                <w:szCs w:val="20"/>
                <w14:ligatures w14:val="none"/>
              </w:rPr>
              <w:t xml:space="preserve"> </w:t>
            </w:r>
            <w:r w:rsidRPr="1A288326" w:rsidR="46B30A58">
              <w:rPr>
                <w:rFonts w:ascii="Times New Roman" w:hAnsi="Times New Roman" w:eastAsia="Times New Roman" w:cs="Times New Roman"/>
                <w:b w:val="1"/>
                <w:bCs w:val="1"/>
                <w:noProof w:val="0"/>
                <w:color w:val="000000" w:themeColor="text1" w:themeTint="FF" w:themeShade="FF"/>
                <w:sz w:val="22"/>
                <w:szCs w:val="22"/>
                <w:lang w:val="ro"/>
              </w:rPr>
              <w:t>Începuturile culturii umane. Elemente de antropologie fizică</w:t>
            </w:r>
          </w:p>
          <w:p w:rsidRPr="002A3A93" w:rsidR="002A3A93" w:rsidP="1A288326" w:rsidRDefault="00796905" w14:paraId="3F743F81" w14:textId="25F6F378">
            <w:pPr>
              <w:spacing w:before="0" w:beforeAutospacing="off" w:after="200" w:afterAutospacing="off" w:line="253" w:lineRule="auto"/>
              <w:jc w:val="both"/>
            </w:pPr>
            <w:r w:rsidRPr="1A288326" w:rsidR="46B30A58">
              <w:rPr>
                <w:rFonts w:ascii="Times New Roman" w:hAnsi="Times New Roman" w:eastAsia="Times New Roman" w:cs="Times New Roman"/>
                <w:b w:val="1"/>
                <w:bCs w:val="1"/>
                <w:noProof w:val="0"/>
                <w:color w:val="000000" w:themeColor="text1" w:themeTint="FF" w:themeShade="FF"/>
                <w:sz w:val="22"/>
                <w:szCs w:val="22"/>
                <w:lang w:val="ro"/>
              </w:rPr>
              <w:t>Teme:</w:t>
            </w:r>
            <w:r w:rsidRPr="1A288326" w:rsidR="46B30A58">
              <w:rPr>
                <w:rFonts w:ascii="Times New Roman" w:hAnsi="Times New Roman" w:eastAsia="Times New Roman" w:cs="Times New Roman"/>
                <w:noProof w:val="0"/>
                <w:color w:val="000000" w:themeColor="text1" w:themeTint="FF" w:themeShade="FF"/>
                <w:sz w:val="22"/>
                <w:szCs w:val="22"/>
                <w:lang w:val="ro"/>
              </w:rPr>
              <w:t xml:space="preserve"> Evoluţia prin adaptare: adaptarea anatomică; adaptarea prin comportament. Omul comparat cu celelate primate. Strămoşii omului: primii hominizi: homo habilis, homo erectus, homo sapiens arhaic. Oamenii paleoliticului superior. Evoluţie generală şi evoluţie specifică. Evoluţie uniliniară versus evoluţie multiliniară, convergentă şi specifică. Strategii de adaptare: vânatul şi culesul; horticultura; agricultura; păstoritul. Forme culturale specifice strategiilor adaptative. Adaptare culturală şi tehnologii materiale.</w:t>
            </w:r>
          </w:p>
          <w:p w:rsidRPr="002A3A93" w:rsidR="002A3A93" w:rsidP="002A3A93" w:rsidRDefault="00796905" w14:paraId="6C53518B" w14:textId="35C3B17C">
            <w:pPr>
              <w:spacing w:after="0" w:line="240" w:lineRule="auto"/>
            </w:pPr>
            <w:r w:rsidRPr="1A288326" w:rsidR="46B30A58">
              <w:rPr>
                <w:rFonts w:ascii="Times New Roman" w:hAnsi="Times New Roman" w:eastAsia="Times New Roman" w:cs="Times New Roman"/>
                <w:b w:val="1"/>
                <w:bCs w:val="1"/>
                <w:noProof w:val="0"/>
                <w:color w:val="000000" w:themeColor="text1" w:themeTint="FF" w:themeShade="FF"/>
                <w:sz w:val="22"/>
                <w:szCs w:val="22"/>
                <w:lang w:val="ro"/>
              </w:rPr>
              <w:t xml:space="preserve">Termeni şi concepte: </w:t>
            </w:r>
            <w:r w:rsidRPr="1A288326" w:rsidR="46B30A58">
              <w:rPr>
                <w:rFonts w:ascii="Times New Roman" w:hAnsi="Times New Roman" w:eastAsia="Times New Roman" w:cs="Times New Roman"/>
                <w:noProof w:val="0"/>
                <w:color w:val="000000" w:themeColor="text1" w:themeTint="FF" w:themeShade="FF"/>
                <w:sz w:val="22"/>
                <w:szCs w:val="22"/>
                <w:lang w:val="ro"/>
              </w:rPr>
              <w:t>paleontologie, evoluţie, mutaţie, ordinul primatelor, selecţia naturală, hominid, australopitec, genetica populaţiilor, proces adaptativ, bandă/hoardă/trib/, ecosistem, arie culturală, tip cultural, ecologie culturală, “desţeleneşte şi arde”, nomad/sedentar</w:t>
            </w:r>
          </w:p>
        </w:tc>
        <w:tc>
          <w:tcPr>
            <w:tcW w:w="3119" w:type="dxa"/>
            <w:tcMar/>
            <w:vAlign w:val="center"/>
          </w:tcPr>
          <w:p w:rsidRPr="002A3A93" w:rsidR="002A3A93" w:rsidP="002A3A93" w:rsidRDefault="002A3A93" w14:paraId="536C28E5" w14:textId="3D8ACEA2">
            <w:pPr>
              <w:spacing w:after="0" w:line="240" w:lineRule="auto"/>
            </w:pPr>
            <w:r w:rsidRPr="1A288326" w:rsidR="6D136C2B">
              <w:rPr>
                <w:rFonts w:ascii="Times New Roman" w:hAnsi="Times New Roman" w:eastAsia="Times New Roman" w:cs="Times New Roman"/>
                <w:noProof w:val="0"/>
                <w:color w:val="000000" w:themeColor="text1" w:themeTint="FF" w:themeShade="FF"/>
                <w:sz w:val="22"/>
                <w:szCs w:val="22"/>
                <w:lang w:val="ro"/>
              </w:rPr>
              <w:t>prelegerea</w:t>
            </w: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1A288326"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3F659E" w:rsidP="1A288326" w:rsidRDefault="00796905" w14:paraId="4505D0D2" w14:textId="518287FA">
            <w:pPr>
              <w:spacing w:before="0" w:beforeAutospacing="off" w:after="0" w:afterAutospacing="off" w:line="240" w:lineRule="auto"/>
              <w:ind w:left="360" w:right="0"/>
              <w:rPr>
                <w:rFonts w:ascii="Cambria" w:hAnsi="Cambria" w:eastAsia="Calibri" w:cs="Times New Roman"/>
                <w:sz w:val="20"/>
                <w:szCs w:val="20"/>
              </w:rPr>
            </w:pPr>
            <w:r w:rsidR="6C0FED53">
              <w:rPr>
                <w:rFonts w:ascii="Cambria" w:hAnsi="Cambria" w:eastAsia="Calibri" w:cs="Times New Roman"/>
                <w:kern w:val="0"/>
                <w:sz w:val="20"/>
                <w:szCs w:val="20"/>
                <w14:ligatures w14:val="none"/>
              </w:rPr>
              <w:t xml:space="preserve">5. </w:t>
            </w:r>
            <w:r w:rsidR="78E94F5D">
              <w:rPr>
                <w:rFonts w:ascii="Cambria" w:hAnsi="Cambria" w:eastAsia="Calibri" w:cs="Times New Roman"/>
                <w:kern w:val="0"/>
                <w:sz w:val="20"/>
                <w:szCs w:val="20"/>
                <w14:ligatures w14:val="none"/>
              </w:rPr>
              <w:t xml:space="preserve"> </w:t>
            </w:r>
            <w:r w:rsidRPr="1A288326" w:rsidR="78E94F5D">
              <w:rPr>
                <w:rFonts w:ascii="Times New Roman" w:hAnsi="Times New Roman" w:eastAsia="Times New Roman" w:cs="Times New Roman"/>
                <w:b w:val="1"/>
                <w:bCs w:val="1"/>
                <w:noProof w:val="0"/>
                <w:color w:val="000000" w:themeColor="text1" w:themeTint="FF" w:themeShade="FF"/>
                <w:sz w:val="22"/>
                <w:szCs w:val="22"/>
                <w:lang w:val="ro"/>
              </w:rPr>
              <w:t>Limbaj şi comunicare</w:t>
            </w:r>
          </w:p>
          <w:p w:rsidRPr="00C02345" w:rsidR="003F659E" w:rsidP="1A288326" w:rsidRDefault="00796905" w14:paraId="5A2454A5" w14:textId="6413050C">
            <w:pPr>
              <w:spacing w:before="0" w:beforeAutospacing="off" w:after="200" w:afterAutospacing="off" w:line="253" w:lineRule="auto"/>
              <w:jc w:val="both"/>
            </w:pPr>
            <w:r w:rsidRPr="1A288326" w:rsidR="78E94F5D">
              <w:rPr>
                <w:rFonts w:ascii="Times New Roman" w:hAnsi="Times New Roman" w:eastAsia="Times New Roman" w:cs="Times New Roman"/>
                <w:b w:val="1"/>
                <w:bCs w:val="1"/>
                <w:noProof w:val="0"/>
                <w:color w:val="000000" w:themeColor="text1" w:themeTint="FF" w:themeShade="FF"/>
                <w:sz w:val="22"/>
                <w:szCs w:val="22"/>
                <w:lang w:val="ro"/>
              </w:rPr>
              <w:t>Teme:</w:t>
            </w:r>
            <w:r w:rsidRPr="1A288326" w:rsidR="78E94F5D">
              <w:rPr>
                <w:rFonts w:ascii="Times New Roman" w:hAnsi="Times New Roman" w:eastAsia="Times New Roman" w:cs="Times New Roman"/>
                <w:noProof w:val="0"/>
                <w:color w:val="000000" w:themeColor="text1" w:themeTint="FF" w:themeShade="FF"/>
                <w:sz w:val="22"/>
                <w:szCs w:val="22"/>
                <w:lang w:val="ro"/>
              </w:rPr>
              <w:t xml:space="preserve"> Natura şi structura limbajului. Fonologia, morfologia şi sintaxa. Sistemul gestual-apelativ. Legătura dintre limbaj, gândire şi cultură. Elemente de lingvistică istorică. </w:t>
            </w:r>
          </w:p>
          <w:p w:rsidRPr="00C02345" w:rsidR="003F659E" w:rsidP="00373CCF" w:rsidRDefault="00796905" w14:paraId="0CE6DDB6" w14:textId="39D715D8">
            <w:pPr>
              <w:spacing w:after="0" w:line="240" w:lineRule="auto"/>
            </w:pPr>
            <w:r w:rsidRPr="1A288326" w:rsidR="78E94F5D">
              <w:rPr>
                <w:rFonts w:ascii="Times New Roman" w:hAnsi="Times New Roman" w:eastAsia="Times New Roman" w:cs="Times New Roman"/>
                <w:b w:val="1"/>
                <w:bCs w:val="1"/>
                <w:noProof w:val="0"/>
                <w:color w:val="000000" w:themeColor="text1" w:themeTint="FF" w:themeShade="FF"/>
                <w:sz w:val="22"/>
                <w:szCs w:val="22"/>
                <w:lang w:val="ro"/>
              </w:rPr>
              <w:t>Termeni şi concepte:</w:t>
            </w:r>
            <w:r w:rsidRPr="1A288326" w:rsidR="78E94F5D">
              <w:rPr>
                <w:rFonts w:ascii="Times New Roman" w:hAnsi="Times New Roman" w:eastAsia="Times New Roman" w:cs="Times New Roman"/>
                <w:noProof w:val="0"/>
                <w:color w:val="000000" w:themeColor="text1" w:themeTint="FF" w:themeShade="FF"/>
                <w:sz w:val="22"/>
                <w:szCs w:val="22"/>
                <w:lang w:val="ro"/>
              </w:rPr>
              <w:t xml:space="preserve"> limbă, limbaj, simbol, semn, semnal, fonem, morfem, kinetică, paralimbaj, dialect, jargon, argou, familie de limbi</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FD44D03" w14:textId="13054D31">
            <w:pPr>
              <w:spacing w:after="0" w:line="240" w:lineRule="auto"/>
            </w:pPr>
            <w:r w:rsidRPr="1A288326" w:rsidR="5C8B48B3">
              <w:rPr>
                <w:rFonts w:ascii="Times New Roman" w:hAnsi="Times New Roman" w:eastAsia="Times New Roman" w:cs="Times New Roman"/>
                <w:noProof w:val="0"/>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1A288326"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3F659E" w:rsidP="1A288326" w:rsidRDefault="00796905" w14:paraId="05A3B31E" w14:textId="2721DC6A">
            <w:pPr>
              <w:spacing w:before="0" w:beforeAutospacing="off" w:after="0" w:afterAutospacing="off" w:line="240" w:lineRule="auto"/>
              <w:ind w:left="360" w:right="0"/>
              <w:rPr>
                <w:rFonts w:ascii="Cambria" w:hAnsi="Cambria" w:eastAsia="Calibri" w:cs="Times New Roman"/>
                <w:sz w:val="20"/>
                <w:szCs w:val="20"/>
              </w:rPr>
            </w:pPr>
            <w:r w:rsidR="6C0FED53">
              <w:rPr>
                <w:rFonts w:ascii="Cambria" w:hAnsi="Cambria" w:eastAsia="Calibri" w:cs="Times New Roman"/>
                <w:kern w:val="0"/>
                <w:sz w:val="20"/>
                <w:szCs w:val="20"/>
                <w14:ligatures w14:val="none"/>
              </w:rPr>
              <w:t xml:space="preserve">6. </w:t>
            </w:r>
            <w:r w:rsidR="21FE07B8">
              <w:rPr>
                <w:rFonts w:ascii="Cambria" w:hAnsi="Cambria" w:eastAsia="Calibri" w:cs="Times New Roman"/>
                <w:kern w:val="0"/>
                <w:sz w:val="20"/>
                <w:szCs w:val="20"/>
                <w14:ligatures w14:val="none"/>
              </w:rPr>
              <w:t xml:space="preserve"> </w:t>
            </w:r>
            <w:r w:rsidRPr="1A288326" w:rsidR="21FE07B8">
              <w:rPr>
                <w:rFonts w:ascii="Times New Roman" w:hAnsi="Times New Roman" w:eastAsia="Times New Roman" w:cs="Times New Roman"/>
                <w:b w:val="1"/>
                <w:bCs w:val="1"/>
                <w:noProof w:val="0"/>
                <w:color w:val="000000" w:themeColor="text1" w:themeTint="FF" w:themeShade="FF"/>
                <w:sz w:val="22"/>
                <w:szCs w:val="22"/>
                <w:lang w:val="ro"/>
              </w:rPr>
              <w:t>Sexualitate, căsătorie, familie</w:t>
            </w:r>
          </w:p>
          <w:p w:rsidRPr="00C02345" w:rsidR="003F659E" w:rsidP="1A288326" w:rsidRDefault="00796905" w14:paraId="33E852AC" w14:textId="6F720AF1">
            <w:pPr>
              <w:spacing w:before="0" w:beforeAutospacing="off" w:after="200" w:afterAutospacing="off" w:line="253" w:lineRule="auto"/>
              <w:jc w:val="both"/>
            </w:pPr>
            <w:r w:rsidRPr="1A288326" w:rsidR="21FE07B8">
              <w:rPr>
                <w:rFonts w:ascii="Times New Roman" w:hAnsi="Times New Roman" w:eastAsia="Times New Roman" w:cs="Times New Roman"/>
                <w:b w:val="1"/>
                <w:bCs w:val="1"/>
                <w:noProof w:val="0"/>
                <w:color w:val="000000" w:themeColor="text1" w:themeTint="FF" w:themeShade="FF"/>
                <w:sz w:val="22"/>
                <w:szCs w:val="22"/>
                <w:lang w:val="ro"/>
              </w:rPr>
              <w:t>Teme:</w:t>
            </w:r>
            <w:r w:rsidRPr="1A288326" w:rsidR="21FE07B8">
              <w:rPr>
                <w:rFonts w:ascii="Times New Roman" w:hAnsi="Times New Roman" w:eastAsia="Times New Roman" w:cs="Times New Roman"/>
                <w:noProof w:val="0"/>
                <w:color w:val="000000" w:themeColor="text1" w:themeTint="FF" w:themeShade="FF"/>
                <w:sz w:val="22"/>
                <w:szCs w:val="22"/>
                <w:lang w:val="ro"/>
              </w:rPr>
              <w:t xml:space="preserve"> Controlul relaţiilor sexuale în societăţile arhaice. Tabuul incestului şi explicaţia acestuia. Endogamie şi exogamie. Sistemul de schimb generalizat. Forme de căsătorie.</w:t>
            </w:r>
          </w:p>
          <w:p w:rsidRPr="00C02345" w:rsidR="003F659E" w:rsidP="1A288326" w:rsidRDefault="00796905" w14:paraId="7B03E847" w14:textId="27C3021D">
            <w:pPr>
              <w:spacing w:before="0" w:beforeAutospacing="off" w:after="0" w:afterAutospacing="off" w:line="240" w:lineRule="auto"/>
            </w:pPr>
            <w:r w:rsidRPr="1A288326" w:rsidR="21FE07B8">
              <w:rPr>
                <w:rFonts w:ascii="Times New Roman" w:hAnsi="Times New Roman" w:eastAsia="Times New Roman" w:cs="Times New Roman"/>
                <w:b w:val="1"/>
                <w:bCs w:val="1"/>
                <w:noProof w:val="0"/>
                <w:color w:val="000000" w:themeColor="text1" w:themeTint="FF" w:themeShade="FF"/>
                <w:sz w:val="22"/>
                <w:szCs w:val="22"/>
                <w:lang w:val="ro"/>
              </w:rPr>
              <w:t>Termeni şi concepte:</w:t>
            </w:r>
            <w:r w:rsidRPr="1A288326" w:rsidR="21FE07B8">
              <w:rPr>
                <w:rFonts w:ascii="Times New Roman" w:hAnsi="Times New Roman" w:eastAsia="Times New Roman" w:cs="Times New Roman"/>
                <w:noProof w:val="0"/>
                <w:color w:val="000000" w:themeColor="text1" w:themeTint="FF" w:themeShade="FF"/>
                <w:sz w:val="22"/>
                <w:szCs w:val="22"/>
                <w:lang w:val="ro"/>
              </w:rPr>
              <w:t xml:space="preserve"> exogamie, endogamie, leviratul, monogamie, poliginie, poliandrie, monogamie serială, căsătorie între veri încrucişată matrilateral, primogenitură, preţul miresei, dota</w:t>
            </w:r>
          </w:p>
          <w:p w:rsidRPr="00C02345" w:rsidR="003F659E" w:rsidP="00373CCF" w:rsidRDefault="00796905" w14:paraId="4710D4C1" w14:textId="137326F4">
            <w:pPr>
              <w:spacing w:after="0" w:line="240" w:lineRule="auto"/>
              <w:rPr>
                <w:rFonts w:ascii="Cambria" w:hAnsi="Cambria" w:eastAsia="Calibri" w:cs="Times New Roman"/>
                <w:kern w:val="0"/>
                <w:sz w:val="20"/>
                <w:szCs w:val="20"/>
                <w14:ligatures w14:val="none"/>
              </w:rPr>
            </w:pP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6BBEC515" w14:textId="2962B718">
            <w:pPr>
              <w:spacing w:after="0" w:line="240" w:lineRule="auto"/>
            </w:pPr>
            <w:r w:rsidRPr="1A288326" w:rsidR="67DE2BC8">
              <w:rPr>
                <w:rFonts w:ascii="Times New Roman" w:hAnsi="Times New Roman" w:eastAsia="Times New Roman" w:cs="Times New Roman"/>
                <w:noProof w:val="0"/>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1A288326"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3F659E" w:rsidP="1A288326" w:rsidRDefault="00796905" w14:paraId="3DC9B8A0" w14:textId="69F3CDCF">
            <w:pPr>
              <w:spacing w:before="0" w:beforeAutospacing="off" w:after="0" w:afterAutospacing="off" w:line="240" w:lineRule="auto"/>
              <w:ind w:left="360" w:right="0"/>
              <w:rPr>
                <w:rFonts w:ascii="Cambria" w:hAnsi="Cambria" w:eastAsia="Calibri" w:cs="Times New Roman"/>
                <w:sz w:val="20"/>
                <w:szCs w:val="20"/>
              </w:rPr>
            </w:pPr>
            <w:r w:rsidR="6C0FED53">
              <w:rPr>
                <w:rFonts w:ascii="Cambria" w:hAnsi="Cambria" w:eastAsia="Calibri" w:cs="Times New Roman"/>
                <w:kern w:val="0"/>
                <w:sz w:val="20"/>
                <w:szCs w:val="20"/>
                <w14:ligatures w14:val="none"/>
              </w:rPr>
              <w:t xml:space="preserve">7. </w:t>
            </w:r>
            <w:r w:rsidR="04DDC73F">
              <w:rPr>
                <w:rFonts w:ascii="Cambria" w:hAnsi="Cambria" w:eastAsia="Calibri" w:cs="Times New Roman"/>
                <w:kern w:val="0"/>
                <w:sz w:val="20"/>
                <w:szCs w:val="20"/>
                <w14:ligatures w14:val="none"/>
              </w:rPr>
              <w:lastRenderedPageBreak/>
              <w:t xml:space="preserve"> </w:t>
            </w:r>
            <w:r w:rsidRPr="1A288326" w:rsidR="04DDC73F">
              <w:rPr>
                <w:rFonts w:ascii="Times New Roman" w:hAnsi="Times New Roman" w:eastAsia="Times New Roman" w:cs="Times New Roman"/>
                <w:b w:val="1"/>
                <w:bCs w:val="1"/>
                <w:noProof w:val="0"/>
                <w:color w:val="000000" w:themeColor="text1" w:themeTint="FF" w:themeShade="FF"/>
                <w:sz w:val="22"/>
                <w:szCs w:val="22"/>
                <w:lang w:val="ro"/>
              </w:rPr>
              <w:t>Rudenie şi descendenţă</w:t>
            </w:r>
          </w:p>
          <w:p w:rsidRPr="00C02345" w:rsidR="003F659E" w:rsidP="1A288326" w:rsidRDefault="00796905" w14:paraId="398627F0" w14:textId="6D2F1D8E">
            <w:pPr>
              <w:spacing w:before="0" w:beforeAutospacing="off" w:after="200" w:afterAutospacing="off" w:line="253" w:lineRule="auto"/>
              <w:jc w:val="both"/>
            </w:pPr>
            <w:r w:rsidRPr="1A288326" w:rsidR="04DDC73F">
              <w:rPr>
                <w:rFonts w:ascii="Times New Roman" w:hAnsi="Times New Roman" w:eastAsia="Times New Roman" w:cs="Times New Roman"/>
                <w:noProof w:val="0"/>
                <w:color w:val="000000" w:themeColor="text1" w:themeTint="FF" w:themeShade="FF"/>
                <w:sz w:val="22"/>
                <w:szCs w:val="22"/>
                <w:lang w:val="ro"/>
              </w:rPr>
              <w:t xml:space="preserve">Grupuri formate pe baza relaţiilor de rudenie: lineajul, clanul, fratria, moietia, înrudirea. Rudenia reală şi rudenia fictivă. Forme de descendenţă: patrilinială, matrilinială, cognatică, dublă, ambilineală, paralelă, intersectată. Limbajul relaţiilor de rudenie. Arbori genealogici. </w:t>
            </w:r>
          </w:p>
          <w:p w:rsidRPr="00C02345" w:rsidR="003F659E" w:rsidP="1A288326" w:rsidRDefault="00796905" w14:paraId="5FEE0E0D" w14:textId="5511271C">
            <w:pPr>
              <w:spacing w:before="0" w:beforeAutospacing="off" w:after="0" w:afterAutospacing="off" w:line="240" w:lineRule="auto"/>
            </w:pPr>
            <w:r w:rsidRPr="1A288326" w:rsidR="04DDC73F">
              <w:rPr>
                <w:rFonts w:ascii="Times New Roman" w:hAnsi="Times New Roman" w:eastAsia="Times New Roman" w:cs="Times New Roman"/>
                <w:b w:val="1"/>
                <w:bCs w:val="1"/>
                <w:noProof w:val="0"/>
                <w:color w:val="000000" w:themeColor="text1" w:themeTint="FF" w:themeShade="FF"/>
                <w:sz w:val="22"/>
                <w:szCs w:val="22"/>
                <w:lang w:val="ro"/>
              </w:rPr>
              <w:t>Termeni şi concepte:</w:t>
            </w:r>
            <w:r w:rsidRPr="1A288326" w:rsidR="04DDC73F">
              <w:rPr>
                <w:rFonts w:ascii="Times New Roman" w:hAnsi="Times New Roman" w:eastAsia="Times New Roman" w:cs="Times New Roman"/>
                <w:noProof w:val="0"/>
                <w:color w:val="000000" w:themeColor="text1" w:themeTint="FF" w:themeShade="FF"/>
                <w:sz w:val="22"/>
                <w:szCs w:val="22"/>
                <w:lang w:val="ro"/>
              </w:rPr>
              <w:t xml:space="preserve"> consanguinitate, afinitate, grupuri corporatise, ego (genealogic), familie nucleară, familie extinsă, genitor, “calculul” rudeniei, taxonomie nativă</w:t>
            </w:r>
          </w:p>
          <w:p w:rsidRPr="00C02345" w:rsidR="003F659E" w:rsidP="00373CCF" w:rsidRDefault="00796905" w14:paraId="413BBB10" w14:textId="60B4B98A">
            <w:pPr>
              <w:spacing w:after="0" w:line="240" w:lineRule="auto"/>
              <w:rPr>
                <w:rFonts w:ascii="Cambria" w:hAnsi="Cambria" w:eastAsia="Calibri" w:cs="Times New Roman"/>
                <w:kern w:val="0"/>
                <w:sz w:val="20"/>
                <w:szCs w:val="20"/>
                <w14:ligatures w14:val="none"/>
              </w:rPr>
            </w:pP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1A288326" w:rsidRDefault="003F659E" w14:paraId="3736E9CD" w14:textId="7A60FBE0">
            <w:pPr>
              <w:spacing w:before="0" w:beforeAutospacing="off" w:after="0" w:afterAutospacing="off" w:line="240" w:lineRule="auto"/>
            </w:pPr>
            <w:r w:rsidRPr="1A288326" w:rsidR="48E8B113">
              <w:rPr>
                <w:rFonts w:ascii="Times New Roman" w:hAnsi="Times New Roman" w:eastAsia="Times New Roman" w:cs="Times New Roman"/>
                <w:noProof w:val="0"/>
                <w:color w:val="000000" w:themeColor="text1" w:themeTint="FF" w:themeShade="FF"/>
                <w:sz w:val="22"/>
                <w:szCs w:val="22"/>
                <w:lang w:val="ro"/>
              </w:rPr>
              <w:t>prelegerea, proiecție film,</w:t>
            </w:r>
          </w:p>
          <w:p w:rsidRPr="00C02345" w:rsidR="003F659E" w:rsidP="00373CCF" w:rsidRDefault="003F659E" w14:paraId="2B843CBD" w14:textId="0552EA7E">
            <w:pPr>
              <w:spacing w:after="0" w:line="240" w:lineRule="auto"/>
            </w:pPr>
            <w:r w:rsidRPr="1A288326" w:rsidR="48E8B113">
              <w:rPr>
                <w:rFonts w:ascii="Times New Roman" w:hAnsi="Times New Roman" w:eastAsia="Times New Roman" w:cs="Times New Roman"/>
                <w:noProof w:val="0"/>
                <w:color w:val="000000" w:themeColor="text1" w:themeTint="FF" w:themeShade="FF"/>
                <w:sz w:val="22"/>
                <w:szCs w:val="22"/>
                <w:lang w:val="ro"/>
              </w:rPr>
              <w:t>dialogul tematizat</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1A288326"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3F659E" w:rsidP="1A288326" w:rsidRDefault="00796905" w14:paraId="0DBEF80C" w14:textId="134822EF">
            <w:pPr>
              <w:spacing w:before="0" w:beforeAutospacing="off" w:after="200" w:afterAutospacing="off" w:line="253" w:lineRule="auto"/>
              <w:jc w:val="both"/>
              <w:rPr>
                <w:rFonts w:ascii="Cambria" w:hAnsi="Cambria" w:eastAsia="Calibri" w:cs="Times New Roman"/>
                <w:sz w:val="20"/>
                <w:szCs w:val="20"/>
              </w:rPr>
            </w:pPr>
            <w:r w:rsidR="6C0FED53">
              <w:rPr>
                <w:rFonts w:ascii="Cambria" w:hAnsi="Cambria" w:eastAsia="Calibri" w:cs="Times New Roman"/>
                <w:kern w:val="0"/>
                <w:sz w:val="20"/>
                <w:szCs w:val="20"/>
                <w14:ligatures w14:val="none"/>
              </w:rPr>
              <w:t xml:space="preserve">8. </w:t>
            </w:r>
            <w:r w:rsidR="322431C1">
              <w:rPr>
                <w:rFonts w:ascii="Cambria" w:hAnsi="Cambria" w:eastAsia="Calibri" w:cs="Times New Roman"/>
                <w:kern w:val="0"/>
                <w:sz w:val="20"/>
                <w:szCs w:val="20"/>
                <w14:ligatures w14:val="none"/>
              </w:rPr>
              <w:t xml:space="preserve"> </w:t>
            </w:r>
            <w:r w:rsidRPr="1A288326" w:rsidR="322431C1">
              <w:rPr>
                <w:rFonts w:ascii="Times New Roman" w:hAnsi="Times New Roman" w:eastAsia="Times New Roman" w:cs="Times New Roman"/>
                <w:b w:val="1"/>
                <w:bCs w:val="1"/>
                <w:noProof w:val="0"/>
                <w:color w:val="000000" w:themeColor="text1" w:themeTint="FF" w:themeShade="FF"/>
                <w:sz w:val="22"/>
                <w:szCs w:val="22"/>
                <w:lang w:val="ro"/>
              </w:rPr>
              <w:t>Forme de organizare politică ale populaţiilor arhaice</w:t>
            </w:r>
          </w:p>
          <w:p w:rsidRPr="00C02345" w:rsidR="003F659E" w:rsidP="1A288326" w:rsidRDefault="00796905" w14:paraId="2135B1C0" w14:textId="0F1773B1">
            <w:pPr>
              <w:spacing w:before="0" w:beforeAutospacing="off" w:after="200" w:afterAutospacing="off" w:line="253" w:lineRule="auto"/>
              <w:jc w:val="both"/>
            </w:pPr>
            <w:r w:rsidRPr="1A288326" w:rsidR="322431C1">
              <w:rPr>
                <w:rFonts w:ascii="Times New Roman" w:hAnsi="Times New Roman" w:eastAsia="Times New Roman" w:cs="Times New Roman"/>
                <w:b w:val="1"/>
                <w:bCs w:val="1"/>
                <w:noProof w:val="0"/>
                <w:color w:val="000000" w:themeColor="text1" w:themeTint="FF" w:themeShade="FF"/>
                <w:sz w:val="22"/>
                <w:szCs w:val="22"/>
                <w:lang w:val="ro"/>
              </w:rPr>
              <w:t>Teme:</w:t>
            </w:r>
            <w:r w:rsidRPr="1A288326" w:rsidR="322431C1">
              <w:rPr>
                <w:rFonts w:ascii="Times New Roman" w:hAnsi="Times New Roman" w:eastAsia="Times New Roman" w:cs="Times New Roman"/>
                <w:noProof w:val="0"/>
                <w:color w:val="000000" w:themeColor="text1" w:themeTint="FF" w:themeShade="FF"/>
                <w:sz w:val="22"/>
                <w:szCs w:val="22"/>
                <w:lang w:val="ro"/>
              </w:rPr>
              <w:t xml:space="preserve"> Tipuri de organizare socio-politică: banda, tribul, şefia, statul. Organizarea pe grupuri de descendenţă. Stratificare şi forme de conducere. Conflictele intertribale şi rezolvarea lor. Organizarea pe segmente lineajiere. Sisteme politice: necentralizate, centralizate, statale. Sisteme de status în şeferii şi state. Forme de control social. </w:t>
            </w:r>
          </w:p>
          <w:p w:rsidRPr="00C02345" w:rsidR="003F659E" w:rsidP="00373CCF" w:rsidRDefault="00796905" w14:paraId="27E482FC" w14:textId="6AE28D02">
            <w:pPr>
              <w:spacing w:after="0" w:line="240" w:lineRule="auto"/>
            </w:pPr>
            <w:r w:rsidRPr="1A288326" w:rsidR="322431C1">
              <w:rPr>
                <w:rFonts w:ascii="Times New Roman" w:hAnsi="Times New Roman" w:eastAsia="Times New Roman" w:cs="Times New Roman"/>
                <w:b w:val="1"/>
                <w:bCs w:val="1"/>
                <w:noProof w:val="0"/>
                <w:color w:val="000000" w:themeColor="text1" w:themeTint="FF" w:themeShade="FF"/>
                <w:sz w:val="22"/>
                <w:szCs w:val="22"/>
                <w:lang w:val="ro"/>
              </w:rPr>
              <w:t xml:space="preserve">Termeni şi concepte: </w:t>
            </w:r>
            <w:r w:rsidRPr="1A288326" w:rsidR="322431C1">
              <w:rPr>
                <w:rFonts w:ascii="Times New Roman" w:hAnsi="Times New Roman" w:eastAsia="Times New Roman" w:cs="Times New Roman"/>
                <w:noProof w:val="0"/>
                <w:color w:val="000000" w:themeColor="text1" w:themeTint="FF" w:themeShade="FF"/>
                <w:sz w:val="22"/>
                <w:szCs w:val="22"/>
                <w:lang w:val="ro"/>
              </w:rPr>
              <w:t>grup de descendenţă, lineaj, totem, big man, statut dobândit, statut asignat, stat arhaic, putere, prestigiu, rol, stratificare, subordonare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481BF6A" w14:textId="0EE1AB3B">
            <w:pPr>
              <w:spacing w:after="0" w:line="240" w:lineRule="auto"/>
            </w:pPr>
            <w:r w:rsidRPr="1A288326" w:rsidR="0B998C61">
              <w:rPr>
                <w:rFonts w:ascii="Times New Roman" w:hAnsi="Times New Roman" w:eastAsia="Times New Roman" w:cs="Times New Roman"/>
                <w:noProof w:val="0"/>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1A288326"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0796905" w:rsidP="1A288326" w:rsidRDefault="00796905" w14:paraId="411EB4A2" w14:textId="1CD8D205">
            <w:pPr>
              <w:spacing w:before="0" w:beforeAutospacing="off" w:after="200" w:afterAutospacing="off" w:line="253" w:lineRule="auto"/>
              <w:jc w:val="both"/>
              <w:rPr>
                <w:rFonts w:ascii="Cambria" w:hAnsi="Cambria" w:eastAsia="Calibri" w:cs="Times New Roman"/>
                <w:sz w:val="20"/>
                <w:szCs w:val="20"/>
              </w:rPr>
            </w:pPr>
            <w:r w:rsidR="6C0FED53">
              <w:rPr>
                <w:rFonts w:ascii="Cambria" w:hAnsi="Cambria" w:eastAsia="Calibri" w:cs="Times New Roman"/>
                <w:kern w:val="0"/>
                <w:sz w:val="20"/>
                <w:szCs w:val="20"/>
                <w14:ligatures w14:val="none"/>
              </w:rPr>
              <w:t>9.</w:t>
            </w:r>
            <w:r w:rsidR="3131AB26">
              <w:rPr>
                <w:rFonts w:ascii="Cambria" w:hAnsi="Cambria" w:eastAsia="Calibri" w:cs="Times New Roman"/>
                <w:kern w:val="0"/>
                <w:sz w:val="20"/>
                <w:szCs w:val="20"/>
                <w14:ligatures w14:val="none"/>
              </w:rPr>
              <w:t xml:space="preserve">  </w:t>
            </w:r>
            <w:r w:rsidRPr="1A288326" w:rsidR="3131AB26">
              <w:rPr>
                <w:rFonts w:ascii="Times New Roman" w:hAnsi="Times New Roman" w:eastAsia="Times New Roman" w:cs="Times New Roman"/>
                <w:b w:val="1"/>
                <w:bCs w:val="1"/>
                <w:noProof w:val="0"/>
                <w:color w:val="000000" w:themeColor="text1" w:themeTint="FF" w:themeShade="FF"/>
                <w:sz w:val="22"/>
                <w:szCs w:val="22"/>
                <w:lang w:val="ro"/>
              </w:rPr>
              <w:t>Producţie şi tehnologie</w:t>
            </w:r>
          </w:p>
          <w:p w:rsidR="00796905" w:rsidP="1A288326" w:rsidRDefault="00796905" w14:paraId="235B32BE" w14:textId="70BD11C4">
            <w:pPr>
              <w:spacing w:before="0" w:beforeAutospacing="off" w:after="200" w:afterAutospacing="off" w:line="253" w:lineRule="auto"/>
              <w:jc w:val="both"/>
            </w:pPr>
            <w:r w:rsidRPr="1A288326" w:rsidR="3131AB26">
              <w:rPr>
                <w:rFonts w:ascii="Times New Roman" w:hAnsi="Times New Roman" w:eastAsia="Times New Roman" w:cs="Times New Roman"/>
                <w:b w:val="1"/>
                <w:bCs w:val="1"/>
                <w:noProof w:val="0"/>
                <w:color w:val="000000" w:themeColor="text1" w:themeTint="FF" w:themeShade="FF"/>
                <w:sz w:val="22"/>
                <w:szCs w:val="22"/>
                <w:lang w:val="ro"/>
              </w:rPr>
              <w:t>Teme:</w:t>
            </w:r>
            <w:r w:rsidRPr="1A288326" w:rsidR="3131AB26">
              <w:rPr>
                <w:rFonts w:ascii="Times New Roman" w:hAnsi="Times New Roman" w:eastAsia="Times New Roman" w:cs="Times New Roman"/>
                <w:noProof w:val="0"/>
                <w:color w:val="000000" w:themeColor="text1" w:themeTint="FF" w:themeShade="FF"/>
                <w:sz w:val="22"/>
                <w:szCs w:val="22"/>
                <w:lang w:val="ro"/>
              </w:rPr>
              <w:t xml:space="preserve"> Evoluţia formelor de schimb (producţie energetică) dintre om şi natură: vânatul şi culesul, horticultura, agricultura, păstoritul, exploatarea industrială. Domesticirea animalelor şi cultivarea plantelor. Difuziunea agriculturii. Teorii ale schimbului om-mediu: determinismul ecologico-cultural; teoria sistemelor de producţie. Transformarea umană a ecosistemelor şi consecinţele ei.  </w:t>
            </w:r>
          </w:p>
          <w:p w:rsidR="00796905" w:rsidP="00373CCF" w:rsidRDefault="00796905" w14:paraId="6D9BC980" w14:textId="631BBF8F">
            <w:pPr>
              <w:spacing w:after="0" w:line="240" w:lineRule="auto"/>
            </w:pPr>
            <w:r w:rsidRPr="1A288326" w:rsidR="3131AB26">
              <w:rPr>
                <w:rFonts w:ascii="Times New Roman" w:hAnsi="Times New Roman" w:eastAsia="Times New Roman" w:cs="Times New Roman"/>
                <w:b w:val="1"/>
                <w:bCs w:val="1"/>
                <w:noProof w:val="0"/>
                <w:color w:val="000000" w:themeColor="text1" w:themeTint="FF" w:themeShade="FF"/>
                <w:sz w:val="22"/>
                <w:szCs w:val="22"/>
                <w:lang w:val="ro"/>
              </w:rPr>
              <w:t>Termeni şi concepte</w:t>
            </w:r>
            <w:r w:rsidRPr="1A288326" w:rsidR="3131AB26">
              <w:rPr>
                <w:rFonts w:ascii="Times New Roman" w:hAnsi="Times New Roman" w:eastAsia="Times New Roman" w:cs="Times New Roman"/>
                <w:noProof w:val="0"/>
                <w:color w:val="000000" w:themeColor="text1" w:themeTint="FF" w:themeShade="FF"/>
                <w:sz w:val="22"/>
                <w:szCs w:val="22"/>
                <w:lang w:val="ro"/>
              </w:rPr>
              <w:t>: ecologie, ecosistem, capacitate de susţinere a unui ecosistem; regula diminuării productivităţii unui ecosistem; sistem de producţie; tehnologie; vânător-culegător; ţăran; proletar; capitalist</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C8E1A01" w14:textId="2E116CFB">
            <w:pPr>
              <w:spacing w:after="0" w:line="240" w:lineRule="auto"/>
            </w:pPr>
            <w:r w:rsidRPr="1A288326" w:rsidR="31B06C4D">
              <w:rPr>
                <w:rFonts w:ascii="Times New Roman" w:hAnsi="Times New Roman" w:eastAsia="Times New Roman" w:cs="Times New Roman"/>
                <w:noProof w:val="0"/>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1A288326"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796905" w:rsidP="1A288326" w:rsidRDefault="00796905" w14:paraId="08FD0537" w14:textId="7014B661">
            <w:pPr>
              <w:spacing w:before="0" w:beforeAutospacing="off" w:after="200" w:afterAutospacing="off" w:line="253" w:lineRule="auto"/>
              <w:jc w:val="both"/>
              <w:rPr>
                <w:rFonts w:ascii="Cambria" w:hAnsi="Cambria" w:eastAsia="Calibri" w:cs="Times New Roman"/>
                <w:sz w:val="20"/>
                <w:szCs w:val="20"/>
              </w:rPr>
            </w:pPr>
            <w:r w:rsidR="6C0FED53">
              <w:rPr>
                <w:rFonts w:ascii="Cambria" w:hAnsi="Cambria" w:eastAsia="Calibri" w:cs="Times New Roman"/>
                <w:kern w:val="0"/>
                <w:sz w:val="20"/>
                <w:szCs w:val="20"/>
                <w14:ligatures w14:val="none"/>
              </w:rPr>
              <w:t>10.</w:t>
            </w:r>
            <w:r w:rsidR="45506352">
              <w:rPr>
                <w:rFonts w:ascii="Cambria" w:hAnsi="Cambria" w:eastAsia="Calibri" w:cs="Times New Roman"/>
                <w:kern w:val="0"/>
                <w:sz w:val="20"/>
                <w:szCs w:val="20"/>
                <w14:ligatures w14:val="none"/>
              </w:rPr>
              <w:t xml:space="preserve">  </w:t>
            </w:r>
            <w:r w:rsidRPr="1A288326" w:rsidR="45506352">
              <w:rPr>
                <w:rFonts w:ascii="Times New Roman" w:hAnsi="Times New Roman" w:eastAsia="Times New Roman" w:cs="Times New Roman"/>
                <w:b w:val="1"/>
                <w:bCs w:val="1"/>
                <w:noProof w:val="0"/>
                <w:color w:val="000000" w:themeColor="text1" w:themeTint="FF" w:themeShade="FF"/>
                <w:sz w:val="22"/>
                <w:szCs w:val="22"/>
                <w:lang w:val="ro"/>
              </w:rPr>
              <w:t>Sistemul economic</w:t>
            </w:r>
          </w:p>
          <w:p w:rsidRPr="00C02345" w:rsidR="00796905" w:rsidP="1A288326" w:rsidRDefault="00796905" w14:paraId="1B73FDA5" w14:textId="2ADDC365">
            <w:pPr>
              <w:spacing w:before="0" w:beforeAutospacing="off" w:after="200" w:afterAutospacing="off" w:line="253" w:lineRule="auto"/>
              <w:jc w:val="both"/>
            </w:pPr>
            <w:r w:rsidRPr="1A288326" w:rsidR="45506352">
              <w:rPr>
                <w:rFonts w:ascii="Times New Roman" w:hAnsi="Times New Roman" w:eastAsia="Times New Roman" w:cs="Times New Roman"/>
                <w:b w:val="1"/>
                <w:bCs w:val="1"/>
                <w:noProof w:val="0"/>
                <w:color w:val="000000" w:themeColor="text1" w:themeTint="FF" w:themeShade="FF"/>
                <w:sz w:val="22"/>
                <w:szCs w:val="22"/>
                <w:lang w:val="ro"/>
              </w:rPr>
              <w:t>Teme:</w:t>
            </w:r>
            <w:r w:rsidRPr="1A288326" w:rsidR="45506352">
              <w:rPr>
                <w:rFonts w:ascii="Times New Roman" w:hAnsi="Times New Roman" w:eastAsia="Times New Roman" w:cs="Times New Roman"/>
                <w:noProof w:val="0"/>
                <w:color w:val="000000" w:themeColor="text1" w:themeTint="FF" w:themeShade="FF"/>
                <w:sz w:val="22"/>
                <w:szCs w:val="22"/>
                <w:lang w:val="ro"/>
              </w:rPr>
              <w:t xml:space="preserve"> Producţie, distribuţie şi schimb la populaţiile preindustriale. Forme de proprietate şi diviziune a muncii. Schimbul de reciprocitate şi forme de redistribuţie. Banii şi schimbul bazat pe piaţă. Cercul Kula şi potlachul. </w:t>
            </w:r>
          </w:p>
          <w:p w:rsidRPr="00C02345" w:rsidR="00796905" w:rsidP="00373CCF" w:rsidRDefault="00796905" w14:paraId="6334FF3E" w14:textId="0C9B62D3">
            <w:pPr>
              <w:spacing w:after="0" w:line="240" w:lineRule="auto"/>
            </w:pPr>
            <w:r w:rsidRPr="1A288326" w:rsidR="45506352">
              <w:rPr>
                <w:rFonts w:ascii="Times New Roman" w:hAnsi="Times New Roman" w:eastAsia="Times New Roman" w:cs="Times New Roman"/>
                <w:b w:val="1"/>
                <w:bCs w:val="1"/>
                <w:noProof w:val="0"/>
                <w:color w:val="000000" w:themeColor="text1" w:themeTint="FF" w:themeShade="FF"/>
                <w:sz w:val="22"/>
                <w:szCs w:val="22"/>
                <w:lang w:val="ro"/>
              </w:rPr>
              <w:t>Termeni şi concepte:</w:t>
            </w:r>
            <w:r w:rsidRPr="1A288326" w:rsidR="45506352">
              <w:rPr>
                <w:rFonts w:ascii="Times New Roman" w:hAnsi="Times New Roman" w:eastAsia="Times New Roman" w:cs="Times New Roman"/>
                <w:noProof w:val="0"/>
                <w:color w:val="000000" w:themeColor="text1" w:themeTint="FF" w:themeShade="FF"/>
                <w:sz w:val="22"/>
                <w:szCs w:val="22"/>
                <w:lang w:val="ro"/>
              </w:rPr>
              <w:t xml:space="preserve"> mecanism de nivelare economică, reciprocitate: generalizată/echilibrată/ negativă, comerţ tăcut, consum ostentativ, principiul pieţei, economie informală</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330C9B0" w14:textId="6A358EED">
            <w:pPr>
              <w:spacing w:after="0" w:line="240" w:lineRule="auto"/>
            </w:pPr>
            <w:r w:rsidRPr="1A288326" w:rsidR="54A8D295">
              <w:rPr>
                <w:rFonts w:ascii="Times New Roman" w:hAnsi="Times New Roman" w:eastAsia="Times New Roman" w:cs="Times New Roman"/>
                <w:noProof w:val="0"/>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1A288326"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0796905" w:rsidP="1A288326" w:rsidRDefault="00796905" w14:paraId="258BE2EA" w14:textId="2E60A90F">
            <w:pPr>
              <w:spacing w:before="0" w:beforeAutospacing="off" w:after="0" w:afterAutospacing="off" w:line="240" w:lineRule="auto"/>
              <w:ind w:left="360" w:right="0"/>
              <w:rPr>
                <w:rFonts w:ascii="Cambria" w:hAnsi="Cambria" w:eastAsia="Calibri" w:cs="Times New Roman"/>
                <w:sz w:val="20"/>
                <w:szCs w:val="20"/>
              </w:rPr>
            </w:pPr>
            <w:r w:rsidR="6C0FED53">
              <w:rPr>
                <w:rFonts w:ascii="Cambria" w:hAnsi="Cambria" w:eastAsia="Calibri" w:cs="Times New Roman"/>
                <w:kern w:val="0"/>
                <w:sz w:val="20"/>
                <w:szCs w:val="20"/>
                <w14:ligatures w14:val="none"/>
              </w:rPr>
              <w:t xml:space="preserve">11. </w:t>
            </w:r>
            <w:r w:rsidR="07A569F0">
              <w:rPr>
                <w:rFonts w:ascii="Cambria" w:hAnsi="Cambria" w:eastAsia="Calibri" w:cs="Times New Roman"/>
                <w:kern w:val="0"/>
                <w:sz w:val="20"/>
                <w:szCs w:val="20"/>
                <w14:ligatures w14:val="none"/>
              </w:rPr>
              <w:t xml:space="preserve"> </w:t>
            </w:r>
            <w:r w:rsidRPr="1A288326" w:rsidR="07A569F0">
              <w:rPr>
                <w:rFonts w:ascii="Times New Roman" w:hAnsi="Times New Roman" w:eastAsia="Times New Roman" w:cs="Times New Roman"/>
                <w:b w:val="1"/>
                <w:bCs w:val="1"/>
                <w:noProof w:val="0"/>
                <w:color w:val="000000" w:themeColor="text1" w:themeTint="FF" w:themeShade="FF"/>
                <w:sz w:val="22"/>
                <w:szCs w:val="22"/>
                <w:lang w:val="ro"/>
              </w:rPr>
              <w:t>Religia şi supranaturalul</w:t>
            </w:r>
          </w:p>
          <w:p w:rsidR="00796905" w:rsidP="1A288326" w:rsidRDefault="00796905" w14:paraId="351A147E" w14:textId="1CBC442B">
            <w:pPr>
              <w:spacing w:before="0" w:beforeAutospacing="off" w:after="200" w:afterAutospacing="off" w:line="253" w:lineRule="auto"/>
              <w:jc w:val="both"/>
            </w:pPr>
            <w:r w:rsidRPr="1A288326" w:rsidR="07A569F0">
              <w:rPr>
                <w:rFonts w:ascii="Times New Roman" w:hAnsi="Times New Roman" w:eastAsia="Times New Roman" w:cs="Times New Roman"/>
                <w:b w:val="1"/>
                <w:bCs w:val="1"/>
                <w:noProof w:val="0"/>
                <w:color w:val="000000" w:themeColor="text1" w:themeTint="FF" w:themeShade="FF"/>
                <w:sz w:val="22"/>
                <w:szCs w:val="22"/>
                <w:lang w:val="ro"/>
              </w:rPr>
              <w:t>Teme:</w:t>
            </w:r>
            <w:r w:rsidRPr="1A288326" w:rsidR="07A569F0">
              <w:rPr>
                <w:rFonts w:ascii="Times New Roman" w:hAnsi="Times New Roman" w:eastAsia="Times New Roman" w:cs="Times New Roman"/>
                <w:noProof w:val="0"/>
                <w:color w:val="000000" w:themeColor="text1" w:themeTint="FF" w:themeShade="FF"/>
                <w:sz w:val="22"/>
                <w:szCs w:val="22"/>
                <w:lang w:val="ro"/>
              </w:rPr>
              <w:t xml:space="preserve"> Originile şi funcţiile religiei. Puteri şi fiinţe supranaturale. Religie, magie şi vrajitorie. Tabuuri religioase şi ecologie culturală. </w:t>
            </w:r>
          </w:p>
          <w:p w:rsidR="00796905" w:rsidP="00373CCF" w:rsidRDefault="00796905" w14:paraId="320DED96" w14:textId="314F60FB">
            <w:pPr>
              <w:spacing w:after="0" w:line="240" w:lineRule="auto"/>
            </w:pPr>
            <w:r w:rsidRPr="1A288326" w:rsidR="07A569F0">
              <w:rPr>
                <w:rFonts w:ascii="Times New Roman" w:hAnsi="Times New Roman" w:eastAsia="Times New Roman" w:cs="Times New Roman"/>
                <w:b w:val="1"/>
                <w:bCs w:val="1"/>
                <w:noProof w:val="0"/>
                <w:color w:val="000000" w:themeColor="text1" w:themeTint="FF" w:themeShade="FF"/>
                <w:sz w:val="22"/>
                <w:szCs w:val="22"/>
                <w:lang w:val="ro"/>
              </w:rPr>
              <w:t>Termeni şi concepte:</w:t>
            </w:r>
            <w:r w:rsidRPr="1A288326" w:rsidR="07A569F0">
              <w:rPr>
                <w:rFonts w:ascii="Times New Roman" w:hAnsi="Times New Roman" w:eastAsia="Times New Roman" w:cs="Times New Roman"/>
                <w:noProof w:val="0"/>
                <w:color w:val="000000" w:themeColor="text1" w:themeTint="FF" w:themeShade="FF"/>
                <w:sz w:val="22"/>
                <w:szCs w:val="22"/>
                <w:lang w:val="ro"/>
              </w:rPr>
              <w:t xml:space="preserve"> animism, spirite ancestrale, sacru, mana, monoteism/politeism, ritual, ceremonie, mit, rit de trecere, rit de intensificare, tabuu, magie prin simpatie, magie prin contagiune, şamanism, divinaţie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5B606949" w14:textId="5AFDEDC1">
            <w:pPr>
              <w:spacing w:after="0" w:line="240" w:lineRule="auto"/>
            </w:pPr>
            <w:r w:rsidRPr="1A288326" w:rsidR="4580A17A">
              <w:rPr>
                <w:rFonts w:ascii="Times New Roman" w:hAnsi="Times New Roman" w:eastAsia="Times New Roman" w:cs="Times New Roman"/>
                <w:noProof w:val="0"/>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1A288326"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0796905" w:rsidP="1A288326" w:rsidRDefault="00796905" w14:paraId="0B6DE76E" w14:textId="51810FBB">
            <w:pPr>
              <w:spacing w:before="0" w:beforeAutospacing="off" w:after="0" w:afterAutospacing="off" w:line="240" w:lineRule="auto"/>
              <w:ind w:left="360" w:right="0"/>
              <w:rPr>
                <w:rFonts w:ascii="Cambria" w:hAnsi="Cambria" w:eastAsia="Calibri" w:cs="Times New Roman"/>
                <w:sz w:val="20"/>
                <w:szCs w:val="20"/>
              </w:rPr>
            </w:pPr>
            <w:r w:rsidR="6C0FED53">
              <w:rPr>
                <w:rFonts w:ascii="Cambria" w:hAnsi="Cambria" w:eastAsia="Calibri" w:cs="Times New Roman"/>
                <w:kern w:val="0"/>
                <w:sz w:val="20"/>
                <w:szCs w:val="20"/>
                <w14:ligatures w14:val="none"/>
              </w:rPr>
              <w:t xml:space="preserve">12. </w:t>
            </w:r>
            <w:r w:rsidR="4BBC95AD">
              <w:rPr>
                <w:rFonts w:ascii="Cambria" w:hAnsi="Cambria" w:eastAsia="Calibri" w:cs="Times New Roman"/>
                <w:kern w:val="0"/>
                <w:sz w:val="20"/>
                <w:szCs w:val="20"/>
                <w14:ligatures w14:val="none"/>
              </w:rPr>
              <w:t xml:space="preserve"> </w:t>
            </w:r>
            <w:r w:rsidRPr="1A288326" w:rsidR="4BBC95AD">
              <w:rPr>
                <w:rFonts w:ascii="Times New Roman" w:hAnsi="Times New Roman" w:eastAsia="Times New Roman" w:cs="Times New Roman"/>
                <w:b w:val="1"/>
                <w:bCs w:val="1"/>
                <w:noProof w:val="0"/>
                <w:color w:val="000000" w:themeColor="text1" w:themeTint="FF" w:themeShade="FF"/>
                <w:sz w:val="22"/>
                <w:szCs w:val="22"/>
                <w:lang w:val="ro"/>
              </w:rPr>
              <w:t>Studii de caz</w:t>
            </w:r>
          </w:p>
          <w:p w:rsidR="00796905" w:rsidP="00373CCF" w:rsidRDefault="00796905" w14:paraId="38F0946A" w14:textId="4FA4810C">
            <w:pPr>
              <w:spacing w:after="0" w:line="240" w:lineRule="auto"/>
            </w:pPr>
            <w:r w:rsidRPr="1A288326" w:rsidR="4BBC95AD">
              <w:rPr>
                <w:rFonts w:ascii="Times New Roman" w:hAnsi="Times New Roman" w:eastAsia="Times New Roman" w:cs="Times New Roman"/>
                <w:noProof w:val="0"/>
                <w:color w:val="000000" w:themeColor="text1" w:themeTint="FF" w:themeShade="FF"/>
                <w:sz w:val="22"/>
                <w:szCs w:val="22"/>
                <w:lang w:val="ro"/>
              </w:rPr>
              <w:t xml:space="preserve">Vrăjitorie şi oracole la </w:t>
            </w:r>
            <w:r w:rsidRPr="1A288326" w:rsidR="4BBC95AD">
              <w:rPr>
                <w:rFonts w:ascii="Times New Roman" w:hAnsi="Times New Roman" w:eastAsia="Times New Roman" w:cs="Times New Roman"/>
                <w:i w:val="1"/>
                <w:iCs w:val="1"/>
                <w:noProof w:val="0"/>
                <w:color w:val="000000" w:themeColor="text1" w:themeTint="FF" w:themeShade="FF"/>
                <w:sz w:val="22"/>
                <w:szCs w:val="22"/>
                <w:lang w:val="ro"/>
              </w:rPr>
              <w:t>Azande</w:t>
            </w:r>
            <w:r w:rsidRPr="1A288326" w:rsidR="4BBC95AD">
              <w:rPr>
                <w:rFonts w:ascii="Times New Roman" w:hAnsi="Times New Roman" w:eastAsia="Times New Roman" w:cs="Times New Roman"/>
                <w:noProof w:val="0"/>
                <w:color w:val="000000" w:themeColor="text1" w:themeTint="FF" w:themeShade="FF"/>
                <w:sz w:val="22"/>
                <w:szCs w:val="22"/>
                <w:lang w:val="ro"/>
              </w:rPr>
              <w:t xml:space="preserve"> (Sudan); egalitarism şi reciprocitate la </w:t>
            </w:r>
            <w:r w:rsidRPr="1A288326" w:rsidR="4BBC95AD">
              <w:rPr>
                <w:rFonts w:ascii="Times New Roman" w:hAnsi="Times New Roman" w:eastAsia="Times New Roman" w:cs="Times New Roman"/>
                <w:i w:val="1"/>
                <w:iCs w:val="1"/>
                <w:noProof w:val="0"/>
                <w:color w:val="000000" w:themeColor="text1" w:themeTint="FF" w:themeShade="FF"/>
                <w:sz w:val="22"/>
                <w:szCs w:val="22"/>
                <w:lang w:val="ro"/>
              </w:rPr>
              <w:t>Ju/’hoansi</w:t>
            </w:r>
            <w:r w:rsidRPr="1A288326" w:rsidR="4BBC95AD">
              <w:rPr>
                <w:rFonts w:ascii="Times New Roman" w:hAnsi="Times New Roman" w:eastAsia="Times New Roman" w:cs="Times New Roman"/>
                <w:noProof w:val="0"/>
                <w:color w:val="000000" w:themeColor="text1" w:themeTint="FF" w:themeShade="FF"/>
                <w:sz w:val="22"/>
                <w:szCs w:val="22"/>
                <w:lang w:val="ro"/>
              </w:rPr>
              <w:t xml:space="preserve"> (Namibia/Botswana); şamanism şi violenţă la </w:t>
            </w:r>
            <w:r w:rsidRPr="1A288326" w:rsidR="4BBC95AD">
              <w:rPr>
                <w:rFonts w:ascii="Times New Roman" w:hAnsi="Times New Roman" w:eastAsia="Times New Roman" w:cs="Times New Roman"/>
                <w:i w:val="1"/>
                <w:iCs w:val="1"/>
                <w:noProof w:val="0"/>
                <w:color w:val="000000" w:themeColor="text1" w:themeTint="FF" w:themeShade="FF"/>
                <w:sz w:val="22"/>
                <w:szCs w:val="22"/>
                <w:lang w:val="ro"/>
              </w:rPr>
              <w:t>Yanomamö</w:t>
            </w:r>
            <w:r w:rsidRPr="1A288326" w:rsidR="4BBC95AD">
              <w:rPr>
                <w:rFonts w:ascii="Times New Roman" w:hAnsi="Times New Roman" w:eastAsia="Times New Roman" w:cs="Times New Roman"/>
                <w:noProof w:val="0"/>
                <w:color w:val="000000" w:themeColor="text1" w:themeTint="FF" w:themeShade="FF"/>
                <w:sz w:val="22"/>
                <w:szCs w:val="22"/>
                <w:lang w:val="ro"/>
              </w:rPr>
              <w:t xml:space="preserve"> (Brazilia/Venezuela).</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07A7F01" w14:textId="3CFD88BB">
            <w:pPr>
              <w:spacing w:after="0" w:line="240" w:lineRule="auto"/>
            </w:pPr>
            <w:r w:rsidRPr="1A288326" w:rsidR="29133C4C">
              <w:rPr>
                <w:rFonts w:ascii="Times New Roman" w:hAnsi="Times New Roman" w:eastAsia="Times New Roman" w:cs="Times New Roman"/>
                <w:noProof w:val="0"/>
                <w:color w:val="000000" w:themeColor="text1" w:themeTint="FF" w:themeShade="FF"/>
                <w:sz w:val="22"/>
                <w:szCs w:val="22"/>
                <w:lang w:val="ro"/>
              </w:rPr>
              <w:t>prelegerea, studiul de caz, analiza de text</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1A288326"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0796905" w:rsidP="1A288326" w:rsidRDefault="00796905" w14:paraId="78DFEB89" w14:textId="48638D68">
            <w:pPr>
              <w:spacing w:before="0" w:beforeAutospacing="off" w:after="0" w:afterAutospacing="off" w:line="240" w:lineRule="auto"/>
              <w:ind w:left="360" w:right="0"/>
              <w:rPr>
                <w:rFonts w:ascii="Cambria" w:hAnsi="Cambria" w:eastAsia="Calibri" w:cs="Times New Roman"/>
                <w:sz w:val="20"/>
                <w:szCs w:val="20"/>
              </w:rPr>
            </w:pPr>
            <w:r w:rsidR="6C0FED53">
              <w:rPr>
                <w:rFonts w:ascii="Cambria" w:hAnsi="Cambria" w:eastAsia="Calibri" w:cs="Times New Roman"/>
                <w:kern w:val="0"/>
                <w:sz w:val="20"/>
                <w:szCs w:val="20"/>
                <w14:ligatures w14:val="none"/>
              </w:rPr>
              <w:t xml:space="preserve">13. </w:t>
            </w:r>
            <w:r w:rsidR="54207812">
              <w:rPr>
                <w:rFonts w:ascii="Cambria" w:hAnsi="Cambria" w:eastAsia="Calibri" w:cs="Times New Roman"/>
                <w:kern w:val="0"/>
                <w:sz w:val="20"/>
                <w:szCs w:val="20"/>
                <w14:ligatures w14:val="none"/>
              </w:rPr>
              <w:t xml:space="preserve"> </w:t>
            </w:r>
            <w:r w:rsidRPr="1A288326" w:rsidR="54207812">
              <w:rPr>
                <w:rFonts w:ascii="Times New Roman" w:hAnsi="Times New Roman" w:eastAsia="Times New Roman" w:cs="Times New Roman"/>
                <w:b w:val="1"/>
                <w:bCs w:val="1"/>
                <w:noProof w:val="0"/>
                <w:color w:val="000000" w:themeColor="text1" w:themeTint="FF" w:themeShade="FF"/>
                <w:sz w:val="22"/>
                <w:szCs w:val="22"/>
                <w:lang w:val="ro"/>
              </w:rPr>
              <w:t>Studii de caz</w:t>
            </w:r>
          </w:p>
          <w:p w:rsidR="00796905" w:rsidP="00373CCF" w:rsidRDefault="00796905" w14:paraId="6C95584A" w14:textId="32D49E86">
            <w:pPr>
              <w:spacing w:after="0" w:line="240" w:lineRule="auto"/>
            </w:pPr>
            <w:r w:rsidRPr="1A288326" w:rsidR="54207812">
              <w:rPr>
                <w:rFonts w:ascii="Times New Roman" w:hAnsi="Times New Roman" w:eastAsia="Times New Roman" w:cs="Times New Roman"/>
                <w:noProof w:val="0"/>
                <w:color w:val="000000" w:themeColor="text1" w:themeTint="FF" w:themeShade="FF"/>
                <w:sz w:val="22"/>
                <w:szCs w:val="22"/>
                <w:lang w:val="ro"/>
              </w:rPr>
              <w:t xml:space="preserve">Rudenie şi segmentaritate la </w:t>
            </w:r>
            <w:r w:rsidRPr="1A288326" w:rsidR="54207812">
              <w:rPr>
                <w:rFonts w:ascii="Times New Roman" w:hAnsi="Times New Roman" w:eastAsia="Times New Roman" w:cs="Times New Roman"/>
                <w:i w:val="1"/>
                <w:iCs w:val="1"/>
                <w:noProof w:val="0"/>
                <w:color w:val="000000" w:themeColor="text1" w:themeTint="FF" w:themeShade="FF"/>
                <w:sz w:val="22"/>
                <w:szCs w:val="22"/>
                <w:lang w:val="ro"/>
              </w:rPr>
              <w:t>Nuer</w:t>
            </w:r>
            <w:r w:rsidRPr="1A288326" w:rsidR="54207812">
              <w:rPr>
                <w:rFonts w:ascii="Times New Roman" w:hAnsi="Times New Roman" w:eastAsia="Times New Roman" w:cs="Times New Roman"/>
                <w:noProof w:val="0"/>
                <w:color w:val="000000" w:themeColor="text1" w:themeTint="FF" w:themeShade="FF"/>
                <w:sz w:val="22"/>
                <w:szCs w:val="22"/>
                <w:lang w:val="ro"/>
              </w:rPr>
              <w:t xml:space="preserve"> şi </w:t>
            </w:r>
            <w:r w:rsidRPr="1A288326" w:rsidR="54207812">
              <w:rPr>
                <w:rFonts w:ascii="Times New Roman" w:hAnsi="Times New Roman" w:eastAsia="Times New Roman" w:cs="Times New Roman"/>
                <w:i w:val="1"/>
                <w:iCs w:val="1"/>
                <w:noProof w:val="0"/>
                <w:color w:val="000000" w:themeColor="text1" w:themeTint="FF" w:themeShade="FF"/>
                <w:sz w:val="22"/>
                <w:szCs w:val="22"/>
                <w:lang w:val="ro"/>
              </w:rPr>
              <w:t>Dinka</w:t>
            </w:r>
            <w:r w:rsidRPr="1A288326" w:rsidR="54207812">
              <w:rPr>
                <w:rFonts w:ascii="Times New Roman" w:hAnsi="Times New Roman" w:eastAsia="Times New Roman" w:cs="Times New Roman"/>
                <w:noProof w:val="0"/>
                <w:color w:val="000000" w:themeColor="text1" w:themeTint="FF" w:themeShade="FF"/>
                <w:sz w:val="22"/>
                <w:szCs w:val="22"/>
                <w:lang w:val="ro"/>
              </w:rPr>
              <w:t xml:space="preserve"> (Sudan); organizare statală la </w:t>
            </w:r>
            <w:r w:rsidRPr="1A288326" w:rsidR="54207812">
              <w:rPr>
                <w:rFonts w:ascii="Times New Roman" w:hAnsi="Times New Roman" w:eastAsia="Times New Roman" w:cs="Times New Roman"/>
                <w:i w:val="1"/>
                <w:iCs w:val="1"/>
                <w:noProof w:val="0"/>
                <w:color w:val="000000" w:themeColor="text1" w:themeTint="FF" w:themeShade="FF"/>
                <w:sz w:val="22"/>
                <w:szCs w:val="22"/>
                <w:lang w:val="ro"/>
              </w:rPr>
              <w:t>Zulu</w:t>
            </w:r>
            <w:r w:rsidRPr="1A288326" w:rsidR="54207812">
              <w:rPr>
                <w:rFonts w:ascii="Times New Roman" w:hAnsi="Times New Roman" w:eastAsia="Times New Roman" w:cs="Times New Roman"/>
                <w:noProof w:val="0"/>
                <w:color w:val="000000" w:themeColor="text1" w:themeTint="FF" w:themeShade="FF"/>
                <w:sz w:val="22"/>
                <w:szCs w:val="22"/>
                <w:lang w:val="ro"/>
              </w:rPr>
              <w:t xml:space="preserve"> (Africa de Sud); nomadism şi pastoralism la </w:t>
            </w:r>
            <w:r w:rsidRPr="1A288326" w:rsidR="54207812">
              <w:rPr>
                <w:rFonts w:ascii="Times New Roman" w:hAnsi="Times New Roman" w:eastAsia="Times New Roman" w:cs="Times New Roman"/>
                <w:i w:val="1"/>
                <w:iCs w:val="1"/>
                <w:noProof w:val="0"/>
                <w:color w:val="000000" w:themeColor="text1" w:themeTint="FF" w:themeShade="FF"/>
                <w:sz w:val="22"/>
                <w:szCs w:val="22"/>
                <w:lang w:val="ro"/>
              </w:rPr>
              <w:t>Basseri</w:t>
            </w:r>
            <w:r w:rsidRPr="1A288326" w:rsidR="54207812">
              <w:rPr>
                <w:rFonts w:ascii="Times New Roman" w:hAnsi="Times New Roman" w:eastAsia="Times New Roman" w:cs="Times New Roman"/>
                <w:noProof w:val="0"/>
                <w:color w:val="000000" w:themeColor="text1" w:themeTint="FF" w:themeShade="FF"/>
                <w:sz w:val="22"/>
                <w:szCs w:val="22"/>
                <w:lang w:val="ro"/>
              </w:rPr>
              <w:t>(Iran).</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8690E1D" w14:textId="7A411BEC">
            <w:pPr>
              <w:spacing w:after="0" w:line="240" w:lineRule="auto"/>
            </w:pPr>
            <w:r w:rsidRPr="1A288326" w:rsidR="299D897E">
              <w:rPr>
                <w:rFonts w:ascii="Times New Roman" w:hAnsi="Times New Roman" w:eastAsia="Times New Roman" w:cs="Times New Roman"/>
                <w:noProof w:val="0"/>
                <w:color w:val="000000" w:themeColor="text1" w:themeTint="FF" w:themeShade="FF"/>
                <w:sz w:val="22"/>
                <w:szCs w:val="22"/>
                <w:lang w:val="ro"/>
              </w:rPr>
              <w:t>prelegerea, studiul de caz, analiza de text</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1A288326"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Pr="00C02345" w:rsidR="00796905" w:rsidP="1A288326" w:rsidRDefault="00796905" w14:paraId="552CBC76" w14:textId="6EFA47C8">
            <w:pPr>
              <w:spacing w:before="0" w:beforeAutospacing="off" w:after="0" w:afterAutospacing="off" w:line="240" w:lineRule="auto"/>
              <w:ind w:left="360" w:right="0"/>
              <w:rPr>
                <w:rFonts w:ascii="Cambria" w:hAnsi="Cambria" w:eastAsia="Calibri" w:cs="Times New Roman"/>
                <w:sz w:val="20"/>
                <w:szCs w:val="20"/>
              </w:rPr>
            </w:pPr>
            <w:r w:rsidR="6C0FED53">
              <w:rPr>
                <w:rFonts w:ascii="Cambria" w:hAnsi="Cambria" w:eastAsia="Calibri" w:cs="Times New Roman"/>
                <w:kern w:val="0"/>
                <w:sz w:val="20"/>
                <w:szCs w:val="20"/>
                <w14:ligatures w14:val="none"/>
              </w:rPr>
              <w:t>14.</w:t>
            </w:r>
            <w:r w:rsidR="374BA177">
              <w:rPr>
                <w:rFonts w:ascii="Cambria" w:hAnsi="Cambria" w:eastAsia="Calibri" w:cs="Times New Roman"/>
                <w:kern w:val="0"/>
                <w:sz w:val="20"/>
                <w:szCs w:val="20"/>
                <w14:ligatures w14:val="none"/>
              </w:rPr>
              <w:t xml:space="preserve">  </w:t>
            </w:r>
            <w:r w:rsidRPr="1A288326" w:rsidR="374BA177">
              <w:rPr>
                <w:rFonts w:ascii="Times New Roman" w:hAnsi="Times New Roman" w:eastAsia="Times New Roman" w:cs="Times New Roman"/>
                <w:b w:val="1"/>
                <w:bCs w:val="1"/>
                <w:noProof w:val="0"/>
                <w:color w:val="000000" w:themeColor="text1" w:themeTint="FF" w:themeShade="FF"/>
                <w:sz w:val="22"/>
                <w:szCs w:val="22"/>
                <w:lang w:val="ro"/>
              </w:rPr>
              <w:t>Schimbarea culturală şi modernizarea</w:t>
            </w:r>
          </w:p>
          <w:p w:rsidRPr="00C02345" w:rsidR="00796905" w:rsidP="1A288326" w:rsidRDefault="00796905" w14:paraId="0164D52A" w14:textId="740054F3">
            <w:pPr>
              <w:spacing w:before="0" w:beforeAutospacing="off" w:after="200" w:afterAutospacing="off" w:line="253" w:lineRule="auto"/>
              <w:jc w:val="both"/>
            </w:pPr>
            <w:r w:rsidRPr="1A288326" w:rsidR="374BA177">
              <w:rPr>
                <w:rFonts w:ascii="Times New Roman" w:hAnsi="Times New Roman" w:eastAsia="Times New Roman" w:cs="Times New Roman"/>
                <w:b w:val="1"/>
                <w:bCs w:val="1"/>
                <w:noProof w:val="0"/>
                <w:color w:val="000000" w:themeColor="text1" w:themeTint="FF" w:themeShade="FF"/>
                <w:sz w:val="22"/>
                <w:szCs w:val="22"/>
                <w:lang w:val="ro"/>
              </w:rPr>
              <w:t>Teme:</w:t>
            </w:r>
            <w:r w:rsidRPr="1A288326" w:rsidR="374BA177">
              <w:rPr>
                <w:rFonts w:ascii="Times New Roman" w:hAnsi="Times New Roman" w:eastAsia="Times New Roman" w:cs="Times New Roman"/>
                <w:noProof w:val="0"/>
                <w:color w:val="000000" w:themeColor="text1" w:themeTint="FF" w:themeShade="FF"/>
                <w:sz w:val="22"/>
                <w:szCs w:val="22"/>
                <w:lang w:val="ro"/>
              </w:rPr>
              <w:t xml:space="preserve"> Forme şi mecanisme de schimbare culturală: inovaţie, aculturaţie, difuziune, sincretism, cargo cult. Schimbarea forţată în condiţiile colonialismului şi modernizării. Reacţii la schimbarea forţată. Modernizarea şi lumea “nedezvoltată”/lumea a treia. Rolul antropologilor în procesele de schimbare culturală şi dezvoltare. </w:t>
            </w:r>
          </w:p>
          <w:p w:rsidRPr="00C02345" w:rsidR="00796905" w:rsidP="00373CCF" w:rsidRDefault="00796905" w14:paraId="33F7AE97" w14:textId="1AA04C1E">
            <w:pPr>
              <w:spacing w:after="0" w:line="240" w:lineRule="auto"/>
            </w:pPr>
            <w:r w:rsidRPr="1A288326" w:rsidR="374BA177">
              <w:rPr>
                <w:rFonts w:ascii="Times New Roman" w:hAnsi="Times New Roman" w:eastAsia="Times New Roman" w:cs="Times New Roman"/>
                <w:b w:val="1"/>
                <w:bCs w:val="1"/>
                <w:noProof w:val="0"/>
                <w:color w:val="000000" w:themeColor="text1" w:themeTint="FF" w:themeShade="FF"/>
                <w:sz w:val="22"/>
                <w:szCs w:val="22"/>
                <w:lang w:val="ro"/>
              </w:rPr>
              <w:t>Termeni şi concepte</w:t>
            </w:r>
            <w:r w:rsidRPr="1A288326" w:rsidR="374BA177">
              <w:rPr>
                <w:rFonts w:ascii="Times New Roman" w:hAnsi="Times New Roman" w:eastAsia="Times New Roman" w:cs="Times New Roman"/>
                <w:noProof w:val="0"/>
                <w:color w:val="000000" w:themeColor="text1" w:themeTint="FF" w:themeShade="FF"/>
                <w:sz w:val="22"/>
                <w:szCs w:val="22"/>
                <w:lang w:val="ro"/>
              </w:rPr>
              <w:t>: inovaţie, difuziune/aculturaţie, sincretism, cargo cult, colonialism, intervenţionism, proiecte de dezvoltare,“empowerment”, “advocacy”, integrare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FF1A11C" w14:textId="3400675C">
            <w:pPr>
              <w:spacing w:after="0" w:line="240" w:lineRule="auto"/>
            </w:pPr>
            <w:r w:rsidRPr="1A288326" w:rsidR="4C76DA91">
              <w:rPr>
                <w:rFonts w:ascii="Times New Roman" w:hAnsi="Times New Roman" w:eastAsia="Times New Roman" w:cs="Times New Roman"/>
                <w:noProof w:val="0"/>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1A288326" w14:paraId="6DEC7BC6" w14:textId="77777777">
        <w:trPr>
          <w:trHeight w:val="284"/>
        </w:trPr>
        <w:tc>
          <w:tcPr>
            <w:tcW w:w="10491" w:type="dxa"/>
            <w:gridSpan w:val="3"/>
            <w:tcMar/>
            <w:vAlign w:val="center"/>
          </w:tcPr>
          <w:p w:rsidRPr="00C02345" w:rsidR="003F659E" w:rsidP="1A288326" w:rsidRDefault="003F659E" w14:paraId="7BEEA6A2" w14:textId="74FFB3B2">
            <w:pPr>
              <w:spacing w:before="0" w:beforeAutospacing="off" w:after="0" w:afterAutospacing="off" w:line="240" w:lineRule="auto"/>
              <w:rPr>
                <w:rFonts w:ascii="Cambria" w:hAnsi="Cambria"/>
                <w:sz w:val="20"/>
                <w:szCs w:val="20"/>
              </w:rPr>
            </w:pPr>
            <w:r w:rsidRPr="1A288326" w:rsidR="7F40793B">
              <w:rPr>
                <w:rFonts w:ascii="Cambria" w:hAnsi="Cambria"/>
                <w:sz w:val="20"/>
                <w:szCs w:val="20"/>
              </w:rPr>
              <w:t>Bibliografie</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p>
          <w:p w:rsidRPr="00C02345" w:rsidR="003F659E" w:rsidP="1A288326" w:rsidRDefault="003F659E" w14:paraId="5EE008FF" w14:textId="1A15AADF">
            <w:pPr>
              <w:spacing w:before="0" w:beforeAutospacing="off" w:after="0" w:afterAutospacing="off" w:line="240" w:lineRule="auto"/>
              <w:jc w:val="both"/>
            </w:pPr>
            <w:r w:rsidRPr="1A288326" w:rsidR="7FA1A3B7">
              <w:rPr>
                <w:rFonts w:ascii="Times New Roman" w:hAnsi="Times New Roman" w:eastAsia="Times New Roman" w:cs="Times New Roman"/>
                <w:noProof w:val="0"/>
                <w:color w:val="000000" w:themeColor="text1" w:themeTint="FF" w:themeShade="FF"/>
                <w:sz w:val="22"/>
                <w:szCs w:val="22"/>
                <w:u w:val="single"/>
                <w:lang w:val="ro"/>
              </w:rPr>
              <w:t>Obligatorie (suport de curs):</w:t>
            </w:r>
          </w:p>
          <w:p w:rsidRPr="00C02345" w:rsidR="003F659E" w:rsidP="1A288326" w:rsidRDefault="003F659E" w14:paraId="0F46A507" w14:textId="63AEED8B">
            <w:pPr>
              <w:spacing w:before="0" w:beforeAutospacing="off" w:after="0" w:afterAutospacing="off" w:line="240" w:lineRule="auto"/>
              <w:jc w:val="both"/>
            </w:pPr>
            <w:r w:rsidRPr="1A288326" w:rsidR="7FA1A3B7">
              <w:rPr>
                <w:rFonts w:ascii="Times New Roman" w:hAnsi="Times New Roman" w:eastAsia="Times New Roman" w:cs="Times New Roman"/>
                <w:b w:val="1"/>
                <w:bCs w:val="1"/>
                <w:noProof w:val="0"/>
                <w:color w:val="000000" w:themeColor="text1" w:themeTint="FF" w:themeShade="FF"/>
                <w:sz w:val="22"/>
                <w:szCs w:val="22"/>
                <w:lang w:val="ro"/>
              </w:rPr>
              <w:t>Mihăilescu</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b w:val="1"/>
                <w:bCs w:val="1"/>
                <w:noProof w:val="0"/>
                <w:color w:val="000000" w:themeColor="text1" w:themeTint="FF" w:themeShade="FF"/>
                <w:sz w:val="22"/>
                <w:szCs w:val="22"/>
                <w:lang w:val="ro"/>
              </w:rPr>
              <w:t>Vintilă</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i w:val="1"/>
                <w:iCs w:val="1"/>
                <w:noProof w:val="0"/>
                <w:color w:val="000000" w:themeColor="text1" w:themeTint="FF" w:themeShade="FF"/>
                <w:sz w:val="22"/>
                <w:szCs w:val="22"/>
                <w:lang w:val="ro"/>
              </w:rPr>
              <w:t>Antropologie. Cinci introduceri</w:t>
            </w:r>
            <w:r w:rsidRPr="1A288326" w:rsidR="7FA1A3B7">
              <w:rPr>
                <w:rFonts w:ascii="Times New Roman" w:hAnsi="Times New Roman" w:eastAsia="Times New Roman" w:cs="Times New Roman"/>
                <w:noProof w:val="0"/>
                <w:color w:val="000000" w:themeColor="text1" w:themeTint="FF" w:themeShade="FF"/>
                <w:sz w:val="22"/>
                <w:szCs w:val="22"/>
                <w:lang w:val="ro"/>
              </w:rPr>
              <w:t>, Polirom, Iasi, 2008</w:t>
            </w:r>
          </w:p>
          <w:p w:rsidRPr="00C02345" w:rsidR="003F659E" w:rsidP="1A288326" w:rsidRDefault="003F659E" w14:paraId="62C4459B" w14:textId="289F2E9B">
            <w:pPr>
              <w:spacing w:before="0" w:beforeAutospacing="off" w:after="0" w:afterAutospacing="off" w:line="240" w:lineRule="auto"/>
              <w:jc w:val="both"/>
            </w:pPr>
            <w:r w:rsidRPr="1A288326" w:rsidR="7FA1A3B7">
              <w:rPr>
                <w:rFonts w:ascii="Times New Roman" w:hAnsi="Times New Roman" w:eastAsia="Times New Roman" w:cs="Times New Roman"/>
                <w:b w:val="1"/>
                <w:bCs w:val="1"/>
                <w:noProof w:val="0"/>
                <w:color w:val="000000" w:themeColor="text1" w:themeTint="FF" w:themeShade="FF"/>
                <w:sz w:val="22"/>
                <w:szCs w:val="22"/>
                <w:lang w:val="ro"/>
              </w:rPr>
              <w:t>Mihu</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b w:val="1"/>
                <w:bCs w:val="1"/>
                <w:noProof w:val="0"/>
                <w:color w:val="000000" w:themeColor="text1" w:themeTint="FF" w:themeShade="FF"/>
                <w:sz w:val="22"/>
                <w:szCs w:val="22"/>
                <w:lang w:val="ro"/>
              </w:rPr>
              <w:t>Achim</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i w:val="1"/>
                <w:iCs w:val="1"/>
                <w:noProof w:val="0"/>
                <w:color w:val="000000" w:themeColor="text1" w:themeTint="FF" w:themeShade="FF"/>
                <w:sz w:val="22"/>
                <w:szCs w:val="22"/>
                <w:lang w:val="ro"/>
              </w:rPr>
              <w:t>Antropologie culturală</w:t>
            </w:r>
            <w:r w:rsidRPr="1A288326" w:rsidR="7FA1A3B7">
              <w:rPr>
                <w:rFonts w:ascii="Times New Roman" w:hAnsi="Times New Roman" w:eastAsia="Times New Roman" w:cs="Times New Roman"/>
                <w:noProof w:val="0"/>
                <w:color w:val="000000" w:themeColor="text1" w:themeTint="FF" w:themeShade="FF"/>
                <w:sz w:val="22"/>
                <w:szCs w:val="22"/>
                <w:lang w:val="ro"/>
              </w:rPr>
              <w:t>, Dacia, 2002</w:t>
            </w:r>
          </w:p>
          <w:p w:rsidRPr="00C02345" w:rsidR="003F659E" w:rsidP="1A288326" w:rsidRDefault="003F659E" w14:paraId="69317C33" w14:textId="63F16660">
            <w:pPr>
              <w:spacing w:before="0" w:beforeAutospacing="off" w:after="0" w:afterAutospacing="off" w:line="240" w:lineRule="auto"/>
              <w:jc w:val="both"/>
            </w:pP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p>
          <w:p w:rsidRPr="00C02345" w:rsidR="003F659E" w:rsidP="1A288326" w:rsidRDefault="003F659E" w14:paraId="598DD2C1" w14:textId="44F6A901">
            <w:pPr>
              <w:spacing w:before="0" w:beforeAutospacing="off" w:after="0" w:afterAutospacing="off" w:line="240" w:lineRule="auto"/>
              <w:jc w:val="both"/>
            </w:pPr>
            <w:r w:rsidRPr="1A288326" w:rsidR="7FA1A3B7">
              <w:rPr>
                <w:rFonts w:ascii="Times New Roman" w:hAnsi="Times New Roman" w:eastAsia="Times New Roman" w:cs="Times New Roman"/>
                <w:noProof w:val="0"/>
                <w:color w:val="000000" w:themeColor="text1" w:themeTint="FF" w:themeShade="FF"/>
                <w:sz w:val="22"/>
                <w:szCs w:val="22"/>
                <w:u w:val="single"/>
                <w:lang w:val="ro"/>
              </w:rPr>
              <w:t>Suplimentară:</w:t>
            </w:r>
          </w:p>
          <w:p w:rsidRPr="00C02345" w:rsidR="003F659E" w:rsidP="1A288326" w:rsidRDefault="003F659E" w14:paraId="69AF8A46" w14:textId="3C679269">
            <w:pPr>
              <w:spacing w:before="0" w:beforeAutospacing="off" w:after="0" w:afterAutospacing="off" w:line="240" w:lineRule="auto"/>
            </w:pPr>
            <w:r w:rsidRPr="1A288326" w:rsidR="7FA1A3B7">
              <w:rPr>
                <w:rFonts w:ascii="Times New Roman" w:hAnsi="Times New Roman" w:eastAsia="Times New Roman" w:cs="Times New Roman"/>
                <w:b w:val="1"/>
                <w:bCs w:val="1"/>
                <w:noProof w:val="0"/>
                <w:color w:val="000000" w:themeColor="text1" w:themeTint="FF" w:themeShade="FF"/>
                <w:sz w:val="22"/>
                <w:szCs w:val="22"/>
                <w:lang w:val="ro"/>
              </w:rPr>
              <w:t>Bălăşescu, Alexandru</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i w:val="1"/>
                <w:iCs w:val="1"/>
                <w:noProof w:val="0"/>
                <w:color w:val="000000" w:themeColor="text1" w:themeTint="FF" w:themeShade="FF"/>
                <w:sz w:val="22"/>
                <w:szCs w:val="22"/>
                <w:lang w:val="ro"/>
              </w:rPr>
              <w:t>Paris elegant, Teheran incitant</w:t>
            </w:r>
            <w:r w:rsidRPr="1A288326" w:rsidR="7FA1A3B7">
              <w:rPr>
                <w:rFonts w:ascii="Times New Roman" w:hAnsi="Times New Roman" w:eastAsia="Times New Roman" w:cs="Times New Roman"/>
                <w:noProof w:val="0"/>
                <w:color w:val="000000" w:themeColor="text1" w:themeTint="FF" w:themeShade="FF"/>
                <w:sz w:val="22"/>
                <w:szCs w:val="22"/>
                <w:lang w:val="ro"/>
              </w:rPr>
              <w:t>, Curtea Veche, 2008</w:t>
            </w:r>
          </w:p>
          <w:p w:rsidRPr="00C02345" w:rsidR="003F659E" w:rsidP="1A288326" w:rsidRDefault="003F659E" w14:paraId="23496ED4" w14:textId="7A0E5DE2">
            <w:pPr>
              <w:spacing w:before="0" w:beforeAutospacing="off" w:after="0" w:afterAutospacing="off" w:line="240" w:lineRule="auto"/>
              <w:jc w:val="both"/>
            </w:pPr>
            <w:r w:rsidRPr="1A288326" w:rsidR="7FA1A3B7">
              <w:rPr>
                <w:rFonts w:ascii="Times New Roman" w:hAnsi="Times New Roman" w:eastAsia="Times New Roman" w:cs="Times New Roman"/>
                <w:b w:val="1"/>
                <w:bCs w:val="1"/>
                <w:noProof w:val="0"/>
                <w:color w:val="000000" w:themeColor="text1" w:themeTint="FF" w:themeShade="FF"/>
                <w:sz w:val="22"/>
                <w:szCs w:val="22"/>
                <w:lang w:val="ro"/>
              </w:rPr>
              <w:t>Gal, Susan, Gail Kligman</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i w:val="1"/>
                <w:iCs w:val="1"/>
                <w:noProof w:val="0"/>
                <w:color w:val="000000" w:themeColor="text1" w:themeTint="FF" w:themeShade="FF"/>
                <w:sz w:val="22"/>
                <w:szCs w:val="22"/>
                <w:lang w:val="ro"/>
              </w:rPr>
              <w:t>Politicile de gen în perioada postsocialistă. Un eseu istoric comparativ</w:t>
            </w:r>
            <w:r w:rsidRPr="1A288326" w:rsidR="7FA1A3B7">
              <w:rPr>
                <w:rFonts w:ascii="Times New Roman" w:hAnsi="Times New Roman" w:eastAsia="Times New Roman" w:cs="Times New Roman"/>
                <w:noProof w:val="0"/>
                <w:color w:val="000000" w:themeColor="text1" w:themeTint="FF" w:themeShade="FF"/>
                <w:sz w:val="22"/>
                <w:szCs w:val="22"/>
                <w:lang w:val="ro"/>
              </w:rPr>
              <w:t>, Iaşi, Polirom, 2003</w:t>
            </w:r>
          </w:p>
          <w:p w:rsidRPr="00C02345" w:rsidR="003F659E" w:rsidP="1A288326" w:rsidRDefault="003F659E" w14:paraId="13D37791" w14:textId="6A7FE845">
            <w:pPr>
              <w:spacing w:before="0" w:beforeAutospacing="off" w:after="0" w:afterAutospacing="off" w:line="240" w:lineRule="auto"/>
              <w:jc w:val="both"/>
            </w:pPr>
            <w:r w:rsidRPr="1A288326" w:rsidR="7FA1A3B7">
              <w:rPr>
                <w:rFonts w:ascii="Times New Roman" w:hAnsi="Times New Roman" w:eastAsia="Times New Roman" w:cs="Times New Roman"/>
                <w:b w:val="1"/>
                <w:bCs w:val="1"/>
                <w:noProof w:val="0"/>
                <w:color w:val="000000" w:themeColor="text1" w:themeTint="FF" w:themeShade="FF"/>
                <w:sz w:val="22"/>
                <w:szCs w:val="22"/>
                <w:lang w:val="ro"/>
              </w:rPr>
              <w:t>Géraud, Marie Odile et. al</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i w:val="1"/>
                <w:iCs w:val="1"/>
                <w:noProof w:val="0"/>
                <w:color w:val="000000" w:themeColor="text1" w:themeTint="FF" w:themeShade="FF"/>
                <w:sz w:val="22"/>
                <w:szCs w:val="22"/>
                <w:lang w:val="ro"/>
              </w:rPr>
              <w:t>Noţiunile-cheie ale etnologiei. Analize şi texte</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Iaşi, Polirom, 2001  </w:t>
            </w:r>
          </w:p>
          <w:p w:rsidRPr="00C02345" w:rsidR="003F659E" w:rsidP="1A288326" w:rsidRDefault="003F659E" w14:paraId="1B7396DE" w14:textId="03CD49ED">
            <w:pPr>
              <w:spacing w:before="0" w:beforeAutospacing="off" w:after="0" w:afterAutospacing="off" w:line="240" w:lineRule="auto"/>
              <w:jc w:val="both"/>
            </w:pPr>
            <w:r w:rsidRPr="1A288326" w:rsidR="7FA1A3B7">
              <w:rPr>
                <w:rFonts w:ascii="Times New Roman" w:hAnsi="Times New Roman" w:eastAsia="Times New Roman" w:cs="Times New Roman"/>
                <w:b w:val="1"/>
                <w:bCs w:val="1"/>
                <w:noProof w:val="0"/>
                <w:color w:val="000000" w:themeColor="text1" w:themeTint="FF" w:themeShade="FF"/>
                <w:sz w:val="22"/>
                <w:szCs w:val="22"/>
                <w:lang w:val="ro"/>
              </w:rPr>
              <w:t>Goody, Jack</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i w:val="1"/>
                <w:iCs w:val="1"/>
                <w:noProof w:val="0"/>
                <w:color w:val="000000" w:themeColor="text1" w:themeTint="FF" w:themeShade="FF"/>
                <w:sz w:val="22"/>
                <w:szCs w:val="22"/>
                <w:lang w:val="ro"/>
              </w:rPr>
              <w:t>Familia europeană. O încercare de antropologie istorică</w:t>
            </w:r>
            <w:r w:rsidRPr="1A288326" w:rsidR="7FA1A3B7">
              <w:rPr>
                <w:rFonts w:ascii="Times New Roman" w:hAnsi="Times New Roman" w:eastAsia="Times New Roman" w:cs="Times New Roman"/>
                <w:noProof w:val="0"/>
                <w:color w:val="000000" w:themeColor="text1" w:themeTint="FF" w:themeShade="FF"/>
                <w:sz w:val="22"/>
                <w:szCs w:val="22"/>
                <w:lang w:val="ro"/>
              </w:rPr>
              <w:t>, Iaşi, Polirom, 2003</w:t>
            </w:r>
          </w:p>
          <w:p w:rsidRPr="00C02345" w:rsidR="003F659E" w:rsidP="1A288326" w:rsidRDefault="003F659E" w14:paraId="41FADA2A" w14:textId="1E557908">
            <w:pPr>
              <w:spacing w:before="0" w:beforeAutospacing="off" w:after="0" w:afterAutospacing="off" w:line="240" w:lineRule="auto"/>
              <w:jc w:val="both"/>
            </w:pPr>
            <w:r w:rsidRPr="1A288326" w:rsidR="7FA1A3B7">
              <w:rPr>
                <w:rFonts w:ascii="Times New Roman" w:hAnsi="Times New Roman" w:eastAsia="Times New Roman" w:cs="Times New Roman"/>
                <w:b w:val="1"/>
                <w:bCs w:val="1"/>
                <w:noProof w:val="0"/>
                <w:color w:val="000000" w:themeColor="text1" w:themeTint="FF" w:themeShade="FF"/>
                <w:sz w:val="22"/>
                <w:szCs w:val="22"/>
                <w:lang w:val="ro"/>
              </w:rPr>
              <w:t>Levy-Strauss, C</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1978, </w:t>
            </w:r>
            <w:r w:rsidRPr="1A288326" w:rsidR="7FA1A3B7">
              <w:rPr>
                <w:rFonts w:ascii="Times New Roman" w:hAnsi="Times New Roman" w:eastAsia="Times New Roman" w:cs="Times New Roman"/>
                <w:i w:val="1"/>
                <w:iCs w:val="1"/>
                <w:noProof w:val="0"/>
                <w:color w:val="000000" w:themeColor="text1" w:themeTint="FF" w:themeShade="FF"/>
                <w:sz w:val="22"/>
                <w:szCs w:val="22"/>
                <w:lang w:val="ro"/>
              </w:rPr>
              <w:t>Antropologia structurală</w:t>
            </w:r>
            <w:r w:rsidRPr="1A288326" w:rsidR="7FA1A3B7">
              <w:rPr>
                <w:rFonts w:ascii="Times New Roman" w:hAnsi="Times New Roman" w:eastAsia="Times New Roman" w:cs="Times New Roman"/>
                <w:noProof w:val="0"/>
                <w:color w:val="000000" w:themeColor="text1" w:themeTint="FF" w:themeShade="FF"/>
                <w:sz w:val="22"/>
                <w:szCs w:val="22"/>
                <w:lang w:val="ro"/>
              </w:rPr>
              <w:t>, Ed. Politică, Bucureşti</w:t>
            </w:r>
          </w:p>
          <w:p w:rsidRPr="00C02345" w:rsidR="003F659E" w:rsidP="1A288326" w:rsidRDefault="003F659E" w14:paraId="7B80396F" w14:textId="54252710">
            <w:pPr>
              <w:spacing w:before="0" w:beforeAutospacing="off" w:after="0" w:afterAutospacing="off" w:line="240" w:lineRule="auto"/>
              <w:jc w:val="both"/>
            </w:pPr>
            <w:r w:rsidRPr="1A288326" w:rsidR="7FA1A3B7">
              <w:rPr>
                <w:rFonts w:ascii="Times New Roman" w:hAnsi="Times New Roman" w:eastAsia="Times New Roman" w:cs="Times New Roman"/>
                <w:b w:val="1"/>
                <w:bCs w:val="1"/>
                <w:noProof w:val="0"/>
                <w:color w:val="000000" w:themeColor="text1" w:themeTint="FF" w:themeShade="FF"/>
                <w:sz w:val="22"/>
                <w:szCs w:val="22"/>
                <w:lang w:val="ro"/>
              </w:rPr>
              <w:t>Mihăilescu, Vintilă</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(coord.), </w:t>
            </w:r>
            <w:r w:rsidRPr="1A288326" w:rsidR="7FA1A3B7">
              <w:rPr>
                <w:rFonts w:ascii="Times New Roman" w:hAnsi="Times New Roman" w:eastAsia="Times New Roman" w:cs="Times New Roman"/>
                <w:i w:val="1"/>
                <w:iCs w:val="1"/>
                <w:noProof w:val="0"/>
                <w:color w:val="000000" w:themeColor="text1" w:themeTint="FF" w:themeShade="FF"/>
                <w:sz w:val="22"/>
                <w:szCs w:val="22"/>
                <w:lang w:val="ro"/>
              </w:rPr>
              <w:t>Vecini şi</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i w:val="1"/>
                <w:iCs w:val="1"/>
                <w:noProof w:val="0"/>
                <w:color w:val="000000" w:themeColor="text1" w:themeTint="FF" w:themeShade="FF"/>
                <w:sz w:val="22"/>
                <w:szCs w:val="22"/>
                <w:lang w:val="ro"/>
              </w:rPr>
              <w:t>vecinătăţi în Transilvania</w:t>
            </w:r>
            <w:r w:rsidRPr="1A288326" w:rsidR="7FA1A3B7">
              <w:rPr>
                <w:rFonts w:ascii="Times New Roman" w:hAnsi="Times New Roman" w:eastAsia="Times New Roman" w:cs="Times New Roman"/>
                <w:noProof w:val="0"/>
                <w:color w:val="000000" w:themeColor="text1" w:themeTint="FF" w:themeShade="FF"/>
                <w:sz w:val="22"/>
                <w:szCs w:val="22"/>
                <w:lang w:val="ro"/>
              </w:rPr>
              <w:t>, Paideia, Bucureşti, 2002</w:t>
            </w:r>
          </w:p>
          <w:p w:rsidRPr="00C02345" w:rsidR="003F659E" w:rsidP="1A288326" w:rsidRDefault="003F659E" w14:paraId="1B2D7C26" w14:textId="42F103CC">
            <w:pPr>
              <w:spacing w:before="0" w:beforeAutospacing="off" w:after="0" w:afterAutospacing="off" w:line="240" w:lineRule="auto"/>
              <w:jc w:val="both"/>
            </w:pPr>
            <w:r w:rsidRPr="1A288326" w:rsidR="7FA1A3B7">
              <w:rPr>
                <w:rFonts w:ascii="Times New Roman" w:hAnsi="Times New Roman" w:eastAsia="Times New Roman" w:cs="Times New Roman"/>
                <w:b w:val="1"/>
                <w:bCs w:val="1"/>
                <w:noProof w:val="0"/>
                <w:color w:val="000000" w:themeColor="text1" w:themeTint="FF" w:themeShade="FF"/>
                <w:sz w:val="22"/>
                <w:szCs w:val="22"/>
                <w:lang w:val="ro"/>
              </w:rPr>
              <w:t>Morris</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b w:val="1"/>
                <w:bCs w:val="1"/>
                <w:noProof w:val="0"/>
                <w:color w:val="000000" w:themeColor="text1" w:themeTint="FF" w:themeShade="FF"/>
                <w:sz w:val="22"/>
                <w:szCs w:val="22"/>
                <w:lang w:val="ro"/>
              </w:rPr>
              <w:t>Desmond,</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i w:val="1"/>
                <w:iCs w:val="1"/>
                <w:noProof w:val="0"/>
                <w:color w:val="000000" w:themeColor="text1" w:themeTint="FF" w:themeShade="FF"/>
                <w:sz w:val="22"/>
                <w:szCs w:val="22"/>
                <w:lang w:val="ro"/>
              </w:rPr>
              <w:t>Maimuţa goală</w:t>
            </w:r>
            <w:r w:rsidRPr="1A288326" w:rsidR="7FA1A3B7">
              <w:rPr>
                <w:rFonts w:ascii="Times New Roman" w:hAnsi="Times New Roman" w:eastAsia="Times New Roman" w:cs="Times New Roman"/>
                <w:noProof w:val="0"/>
                <w:color w:val="000000" w:themeColor="text1" w:themeTint="FF" w:themeShade="FF"/>
                <w:sz w:val="22"/>
                <w:szCs w:val="22"/>
                <w:lang w:val="ro"/>
              </w:rPr>
              <w:t>, Editura Art, 2008</w:t>
            </w:r>
          </w:p>
          <w:p w:rsidRPr="00C02345" w:rsidR="003F659E" w:rsidP="1A288326" w:rsidRDefault="003F659E" w14:paraId="3ABAF7E7" w14:textId="1018873B">
            <w:pPr>
              <w:spacing w:before="0" w:beforeAutospacing="off" w:after="0" w:afterAutospacing="off" w:line="240" w:lineRule="auto"/>
              <w:jc w:val="both"/>
            </w:pPr>
            <w:r w:rsidRPr="1A288326" w:rsidR="7FA1A3B7">
              <w:rPr>
                <w:rFonts w:ascii="Times New Roman" w:hAnsi="Times New Roman" w:eastAsia="Times New Roman" w:cs="Times New Roman"/>
                <w:b w:val="1"/>
                <w:bCs w:val="1"/>
                <w:noProof w:val="0"/>
                <w:color w:val="000000" w:themeColor="text1" w:themeTint="FF" w:themeShade="FF"/>
                <w:sz w:val="22"/>
                <w:szCs w:val="22"/>
                <w:lang w:val="ro"/>
              </w:rPr>
              <w:t>Wolf, Eric</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i w:val="1"/>
                <w:iCs w:val="1"/>
                <w:noProof w:val="0"/>
                <w:color w:val="000000" w:themeColor="text1" w:themeTint="FF" w:themeShade="FF"/>
                <w:sz w:val="22"/>
                <w:szCs w:val="22"/>
                <w:lang w:val="ro"/>
              </w:rPr>
              <w:t>Europa şi populaţiile fără istorie</w:t>
            </w:r>
            <w:r w:rsidRPr="1A288326" w:rsidR="7FA1A3B7">
              <w:rPr>
                <w:rFonts w:ascii="Times New Roman" w:hAnsi="Times New Roman" w:eastAsia="Times New Roman" w:cs="Times New Roman"/>
                <w:noProof w:val="0"/>
                <w:color w:val="000000" w:themeColor="text1" w:themeTint="FF" w:themeShade="FF"/>
                <w:sz w:val="22"/>
                <w:szCs w:val="22"/>
                <w:lang w:val="ro"/>
              </w:rPr>
              <w:t>, Editura Arc 2001</w:t>
            </w:r>
          </w:p>
          <w:p w:rsidRPr="00C02345" w:rsidR="003F659E" w:rsidP="00373CCF" w:rsidRDefault="003F659E" w14:paraId="28D0D0F1" w14:textId="05CB641C">
            <w:pPr>
              <w:spacing w:after="0" w:line="240" w:lineRule="auto"/>
            </w:pPr>
            <w:r w:rsidRPr="1A288326" w:rsidR="7FA1A3B7">
              <w:rPr>
                <w:rFonts w:ascii="Times New Roman" w:hAnsi="Times New Roman" w:eastAsia="Times New Roman" w:cs="Times New Roman"/>
                <w:b w:val="1"/>
                <w:bCs w:val="1"/>
                <w:noProof w:val="0"/>
                <w:color w:val="000000" w:themeColor="text1" w:themeTint="FF" w:themeShade="FF"/>
                <w:sz w:val="22"/>
                <w:szCs w:val="22"/>
                <w:lang w:val="ro"/>
              </w:rPr>
              <w:t>Wolf, Larry</w:t>
            </w:r>
            <w:r w:rsidRPr="1A288326" w:rsidR="7FA1A3B7">
              <w:rPr>
                <w:rFonts w:ascii="Times New Roman" w:hAnsi="Times New Roman" w:eastAsia="Times New Roman" w:cs="Times New Roman"/>
                <w:noProof w:val="0"/>
                <w:color w:val="000000" w:themeColor="text1" w:themeTint="FF" w:themeShade="FF"/>
                <w:sz w:val="22"/>
                <w:szCs w:val="22"/>
                <w:lang w:val="ro"/>
              </w:rPr>
              <w:t xml:space="preserve">, </w:t>
            </w:r>
            <w:r w:rsidRPr="1A288326" w:rsidR="7FA1A3B7">
              <w:rPr>
                <w:rFonts w:ascii="Times New Roman" w:hAnsi="Times New Roman" w:eastAsia="Times New Roman" w:cs="Times New Roman"/>
                <w:i w:val="1"/>
                <w:iCs w:val="1"/>
                <w:noProof w:val="0"/>
                <w:color w:val="000000" w:themeColor="text1" w:themeTint="FF" w:themeShade="FF"/>
                <w:sz w:val="22"/>
                <w:szCs w:val="22"/>
                <w:lang w:val="ro"/>
              </w:rPr>
              <w:t>Inventarea Europei de Est</w:t>
            </w:r>
            <w:r w:rsidRPr="1A288326" w:rsidR="7FA1A3B7">
              <w:rPr>
                <w:rFonts w:ascii="Times New Roman" w:hAnsi="Times New Roman" w:eastAsia="Times New Roman" w:cs="Times New Roman"/>
                <w:noProof w:val="0"/>
                <w:color w:val="000000" w:themeColor="text1" w:themeTint="FF" w:themeShade="FF"/>
                <w:sz w:val="22"/>
                <w:szCs w:val="22"/>
                <w:lang w:val="ro"/>
              </w:rPr>
              <w:t>, Humanitas, 2000</w:t>
            </w:r>
          </w:p>
        </w:tc>
      </w:tr>
      <w:tr w:rsidRPr="00C02345" w:rsidR="008C28C6" w:rsidTr="1A288326" w14:paraId="724C172F" w14:textId="77777777">
        <w:trPr>
          <w:trHeight w:val="284"/>
        </w:trPr>
        <w:tc>
          <w:tcPr>
            <w:tcW w:w="4395" w:type="dxa"/>
            <w:tcMar/>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tcMar/>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tcMar/>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1A288326" w14:paraId="74734A45" w14:textId="77777777">
        <w:trPr>
          <w:trHeight w:val="284"/>
        </w:trPr>
        <w:tc>
          <w:tcPr>
            <w:tcW w:w="4395" w:type="dxa"/>
            <w:tcMar/>
            <w:vAlign w:val="center"/>
          </w:tcPr>
          <w:p w:rsidRPr="00C02345" w:rsidR="003F659E" w:rsidP="1A288326" w:rsidRDefault="00796905" w14:paraId="7F40CE26" w14:textId="063B0257">
            <w:pPr>
              <w:pStyle w:val="Listparagraf"/>
              <w:numPr>
                <w:ilvl w:val="0"/>
                <w:numId w:val="6"/>
              </w:numPr>
              <w:spacing w:after="0" w:line="240" w:lineRule="auto"/>
              <w:rPr>
                <w:rFonts w:ascii="Cambria" w:hAnsi="Cambria"/>
                <w:sz w:val="20"/>
                <w:szCs w:val="20"/>
              </w:rPr>
            </w:pPr>
            <w:r w:rsidRPr="1A288326" w:rsidR="20AF1690">
              <w:rPr>
                <w:rFonts w:ascii="Times New Roman" w:hAnsi="Times New Roman" w:eastAsia="Times New Roman" w:cs="Times New Roman"/>
                <w:noProof w:val="0"/>
                <w:color w:val="000000" w:themeColor="text1" w:themeTint="FF" w:themeShade="FF"/>
                <w:sz w:val="22"/>
                <w:szCs w:val="22"/>
                <w:lang w:val="ro"/>
              </w:rPr>
              <w:t>Seminar introductiv</w:t>
            </w:r>
          </w:p>
          <w:p w:rsidRPr="00C02345" w:rsidR="003F659E" w:rsidP="1A288326" w:rsidRDefault="00796905" w14:paraId="6C224A07" w14:textId="7E360E72">
            <w:pPr>
              <w:pStyle w:val="Listparagraf"/>
              <w:spacing w:after="0" w:line="253" w:lineRule="auto"/>
              <w:ind w:left="720"/>
              <w:rPr>
                <w:rFonts w:ascii="Times New Roman" w:hAnsi="Times New Roman" w:eastAsia="Times New Roman" w:cs="Times New Roman"/>
                <w:noProof w:val="0"/>
                <w:color w:val="000000" w:themeColor="text1" w:themeTint="FF" w:themeShade="FF"/>
                <w:sz w:val="24"/>
                <w:szCs w:val="24"/>
                <w:lang w:val="ro"/>
              </w:rPr>
            </w:pPr>
            <w:r w:rsidRPr="1A288326" w:rsidR="20AF1690">
              <w:rPr>
                <w:rFonts w:ascii="Times New Roman" w:hAnsi="Times New Roman" w:eastAsia="Times New Roman" w:cs="Times New Roman"/>
                <w:noProof w:val="0"/>
                <w:color w:val="000000" w:themeColor="text1" w:themeTint="FF" w:themeShade="FF"/>
                <w:sz w:val="22"/>
                <w:szCs w:val="22"/>
                <w:lang w:val="ro"/>
              </w:rPr>
              <w:t>Prezentarea detaliilor organizatorice, a scopului si metodelor seminarului precum și a modului de evaluare a activităților.</w:t>
            </w:r>
          </w:p>
        </w:tc>
        <w:tc>
          <w:tcPr>
            <w:tcW w:w="3119" w:type="dxa"/>
            <w:tcMar/>
            <w:vAlign w:val="center"/>
          </w:tcPr>
          <w:p w:rsidRPr="00C02345" w:rsidR="003F659E" w:rsidP="00373CCF" w:rsidRDefault="003F659E" w14:paraId="7A7ED45E"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6EA614A7" w14:textId="77777777">
            <w:pPr>
              <w:spacing w:after="0" w:line="240" w:lineRule="auto"/>
              <w:rPr>
                <w:rFonts w:ascii="Cambria" w:hAnsi="Cambria"/>
                <w:sz w:val="20"/>
                <w:szCs w:val="20"/>
              </w:rPr>
            </w:pPr>
          </w:p>
        </w:tc>
      </w:tr>
      <w:tr w:rsidRPr="00C02345" w:rsidR="008C28C6" w:rsidTr="1A288326" w14:paraId="058026E7" w14:textId="77777777">
        <w:trPr>
          <w:trHeight w:val="284"/>
        </w:trPr>
        <w:tc>
          <w:tcPr>
            <w:tcW w:w="4395" w:type="dxa"/>
            <w:tcMar/>
            <w:vAlign w:val="center"/>
          </w:tcPr>
          <w:p w:rsidRPr="00C02345" w:rsidR="003F659E" w:rsidP="1A288326" w:rsidRDefault="00796905" w14:paraId="77C2A580" w14:textId="72719F57">
            <w:pPr>
              <w:pStyle w:val="Listparagraf"/>
              <w:numPr>
                <w:ilvl w:val="0"/>
                <w:numId w:val="6"/>
              </w:numPr>
              <w:spacing w:after="0" w:line="240" w:lineRule="auto"/>
              <w:rPr>
                <w:rFonts w:ascii="Cambria" w:hAnsi="Cambria"/>
                <w:sz w:val="20"/>
                <w:szCs w:val="20"/>
              </w:rPr>
            </w:pPr>
            <w:r w:rsidRPr="1A288326" w:rsidR="38646D5C">
              <w:rPr>
                <w:rFonts w:ascii="Times New Roman" w:hAnsi="Times New Roman" w:eastAsia="Times New Roman" w:cs="Times New Roman"/>
                <w:noProof w:val="0"/>
                <w:color w:val="000000" w:themeColor="text1" w:themeTint="FF" w:themeShade="FF"/>
                <w:sz w:val="22"/>
                <w:szCs w:val="22"/>
                <w:lang w:val="ro"/>
              </w:rPr>
              <w:t>Perspectiva antropologiei socio-culturale</w:t>
            </w:r>
          </w:p>
          <w:p w:rsidRPr="00C02345" w:rsidR="003F659E" w:rsidP="1A288326" w:rsidRDefault="00796905" w14:paraId="1244CDCC" w14:textId="433DF1A9">
            <w:pPr>
              <w:pStyle w:val="Normal"/>
              <w:spacing w:before="0" w:beforeAutospacing="off" w:after="0" w:afterAutospacing="off" w:line="240" w:lineRule="auto"/>
              <w:ind w:left="0"/>
              <w:jc w:val="both"/>
              <w:rPr>
                <w:rFonts w:ascii="Times New Roman" w:hAnsi="Times New Roman" w:eastAsia="Times New Roman" w:cs="Times New Roman"/>
                <w:noProof w:val="0"/>
                <w:color w:val="000000" w:themeColor="text1" w:themeTint="FF" w:themeShade="FF"/>
                <w:sz w:val="24"/>
                <w:szCs w:val="24"/>
                <w:lang w:val="ro"/>
              </w:rPr>
            </w:pPr>
            <w:r w:rsidRPr="1A288326" w:rsidR="38646D5C">
              <w:rPr>
                <w:rFonts w:ascii="Times New Roman" w:hAnsi="Times New Roman" w:eastAsia="Times New Roman" w:cs="Times New Roman"/>
                <w:noProof w:val="0"/>
                <w:color w:val="000000" w:themeColor="text1" w:themeTint="FF" w:themeShade="FF"/>
                <w:sz w:val="22"/>
                <w:szCs w:val="22"/>
                <w:lang w:val="ro"/>
              </w:rPr>
              <w:t>Se discută următoarele texte:</w:t>
            </w:r>
          </w:p>
          <w:p w:rsidRPr="00C02345" w:rsidR="003F659E" w:rsidP="1A288326" w:rsidRDefault="00796905" w14:paraId="72220034" w14:textId="5F234732">
            <w:pPr>
              <w:pStyle w:val="Listparagraf"/>
              <w:spacing w:before="0" w:beforeAutospacing="off" w:after="0" w:afterAutospacing="off" w:line="240" w:lineRule="auto"/>
              <w:ind w:left="720" w:right="0"/>
              <w:jc w:val="both"/>
              <w:rPr>
                <w:rFonts w:ascii="Times New Roman" w:hAnsi="Times New Roman" w:eastAsia="Times New Roman" w:cs="Times New Roman"/>
                <w:noProof w:val="0"/>
                <w:color w:val="000000" w:themeColor="text1" w:themeTint="FF" w:themeShade="FF"/>
                <w:sz w:val="24"/>
                <w:szCs w:val="24"/>
                <w:lang w:val="ro"/>
              </w:rPr>
            </w:pPr>
            <w:r w:rsidRPr="1A288326" w:rsidR="38646D5C">
              <w:rPr>
                <w:rFonts w:ascii="Times New Roman" w:hAnsi="Times New Roman" w:eastAsia="Times New Roman" w:cs="Times New Roman"/>
                <w:b w:val="1"/>
                <w:bCs w:val="1"/>
                <w:noProof w:val="0"/>
                <w:color w:val="000000" w:themeColor="text1" w:themeTint="FF" w:themeShade="FF"/>
                <w:sz w:val="22"/>
                <w:szCs w:val="22"/>
                <w:lang w:val="ro"/>
              </w:rPr>
              <w:t>Géraud, Marie Odile et. al</w:t>
            </w:r>
            <w:r w:rsidRPr="1A288326" w:rsidR="38646D5C">
              <w:rPr>
                <w:rFonts w:ascii="Times New Roman" w:hAnsi="Times New Roman" w:eastAsia="Times New Roman" w:cs="Times New Roman"/>
                <w:noProof w:val="0"/>
                <w:color w:val="000000" w:themeColor="text1" w:themeTint="FF" w:themeShade="FF"/>
                <w:sz w:val="22"/>
                <w:szCs w:val="22"/>
                <w:lang w:val="ro"/>
              </w:rPr>
              <w:t xml:space="preserve">., </w:t>
            </w:r>
            <w:r w:rsidRPr="1A288326" w:rsidR="38646D5C">
              <w:rPr>
                <w:rFonts w:ascii="Times New Roman" w:hAnsi="Times New Roman" w:eastAsia="Times New Roman" w:cs="Times New Roman"/>
                <w:i w:val="1"/>
                <w:iCs w:val="1"/>
                <w:noProof w:val="0"/>
                <w:color w:val="000000" w:themeColor="text1" w:themeTint="FF" w:themeShade="FF"/>
                <w:sz w:val="22"/>
                <w:szCs w:val="22"/>
                <w:lang w:val="ro"/>
              </w:rPr>
              <w:t>Noţiunile-cheie ale etnologiei. Analize şi texte</w:t>
            </w:r>
            <w:r w:rsidRPr="1A288326" w:rsidR="38646D5C">
              <w:rPr>
                <w:rFonts w:ascii="Times New Roman" w:hAnsi="Times New Roman" w:eastAsia="Times New Roman" w:cs="Times New Roman"/>
                <w:noProof w:val="0"/>
                <w:color w:val="000000" w:themeColor="text1" w:themeTint="FF" w:themeShade="FF"/>
                <w:sz w:val="22"/>
                <w:szCs w:val="22"/>
                <w:lang w:val="ro"/>
              </w:rPr>
              <w:t>, Iaşi, Polirom, 2001, pp. 11-25</w:t>
            </w:r>
          </w:p>
          <w:p w:rsidRPr="00C02345" w:rsidR="003F659E" w:rsidP="1A288326" w:rsidRDefault="00796905" w14:paraId="05F51FCC" w14:textId="587F0BB2">
            <w:pPr>
              <w:pStyle w:val="Listparagraf"/>
              <w:spacing w:after="0" w:line="253" w:lineRule="auto"/>
              <w:ind w:left="720"/>
              <w:rPr>
                <w:rFonts w:ascii="Times New Roman" w:hAnsi="Times New Roman" w:eastAsia="Times New Roman" w:cs="Times New Roman"/>
                <w:noProof w:val="0"/>
                <w:color w:val="000000" w:themeColor="text1" w:themeTint="FF" w:themeShade="FF"/>
                <w:sz w:val="24"/>
                <w:szCs w:val="24"/>
                <w:lang w:val="ro"/>
              </w:rPr>
            </w:pPr>
            <w:r w:rsidRPr="1A288326" w:rsidR="38646D5C">
              <w:rPr>
                <w:rFonts w:ascii="Times New Roman" w:hAnsi="Times New Roman" w:eastAsia="Times New Roman" w:cs="Times New Roman"/>
                <w:b w:val="1"/>
                <w:bCs w:val="1"/>
                <w:noProof w:val="0"/>
                <w:color w:val="000000" w:themeColor="text1" w:themeTint="FF" w:themeShade="FF"/>
                <w:sz w:val="22"/>
                <w:szCs w:val="22"/>
                <w:lang w:val="ro"/>
              </w:rPr>
              <w:t>Bălăşescu, Alexandru</w:t>
            </w:r>
            <w:r w:rsidRPr="1A288326" w:rsidR="38646D5C">
              <w:rPr>
                <w:rFonts w:ascii="Times New Roman" w:hAnsi="Times New Roman" w:eastAsia="Times New Roman" w:cs="Times New Roman"/>
                <w:noProof w:val="0"/>
                <w:color w:val="000000" w:themeColor="text1" w:themeTint="FF" w:themeShade="FF"/>
                <w:sz w:val="22"/>
                <w:szCs w:val="22"/>
                <w:lang w:val="ro"/>
              </w:rPr>
              <w:t xml:space="preserve">, </w:t>
            </w:r>
            <w:r w:rsidRPr="1A288326" w:rsidR="38646D5C">
              <w:rPr>
                <w:rFonts w:ascii="Times New Roman" w:hAnsi="Times New Roman" w:eastAsia="Times New Roman" w:cs="Times New Roman"/>
                <w:i w:val="1"/>
                <w:iCs w:val="1"/>
                <w:noProof w:val="0"/>
                <w:color w:val="000000" w:themeColor="text1" w:themeTint="FF" w:themeShade="FF"/>
                <w:sz w:val="22"/>
                <w:szCs w:val="22"/>
                <w:lang w:val="ro"/>
              </w:rPr>
              <w:t>Paris elegant, Teheran incitant</w:t>
            </w:r>
            <w:r w:rsidRPr="1A288326" w:rsidR="38646D5C">
              <w:rPr>
                <w:rFonts w:ascii="Times New Roman" w:hAnsi="Times New Roman" w:eastAsia="Times New Roman" w:cs="Times New Roman"/>
                <w:noProof w:val="0"/>
                <w:color w:val="000000" w:themeColor="text1" w:themeTint="FF" w:themeShade="FF"/>
                <w:sz w:val="22"/>
                <w:szCs w:val="22"/>
                <w:lang w:val="ro"/>
              </w:rPr>
              <w:t>, Curtea Veche, 2008,  pp.15-27</w:t>
            </w:r>
          </w:p>
        </w:tc>
        <w:tc>
          <w:tcPr>
            <w:tcW w:w="3119" w:type="dxa"/>
            <w:tcMar/>
            <w:vAlign w:val="center"/>
          </w:tcPr>
          <w:p w:rsidRPr="00C02345" w:rsidR="003F659E" w:rsidP="00373CCF" w:rsidRDefault="003F659E" w14:paraId="27D189C9" w14:textId="6C4CC56E">
            <w:pPr>
              <w:spacing w:after="0" w:line="240" w:lineRule="auto"/>
            </w:pPr>
            <w:r w:rsidRPr="1A288326" w:rsidR="414F2602">
              <w:rPr>
                <w:rFonts w:ascii="Times New Roman" w:hAnsi="Times New Roman" w:eastAsia="Times New Roman" w:cs="Times New Roman"/>
                <w:noProof w:val="0"/>
                <w:color w:val="000000" w:themeColor="text1" w:themeTint="FF" w:themeShade="FF"/>
                <w:sz w:val="22"/>
                <w:szCs w:val="22"/>
                <w:lang w:val="ro"/>
              </w:rPr>
              <w:t>analiza de text, dialogul tematizat</w:t>
            </w:r>
          </w:p>
        </w:tc>
        <w:tc>
          <w:tcPr>
            <w:tcW w:w="2977" w:type="dxa"/>
            <w:tcMar/>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1A288326" w14:paraId="080DEBDB" w14:textId="77777777">
        <w:trPr>
          <w:trHeight w:val="284"/>
        </w:trPr>
        <w:tc>
          <w:tcPr>
            <w:tcW w:w="4395" w:type="dxa"/>
            <w:tcMar/>
            <w:vAlign w:val="center"/>
          </w:tcPr>
          <w:p w:rsidRPr="00C02345" w:rsidR="00796905" w:rsidP="1A288326" w:rsidRDefault="00796905" w14:paraId="3FDDF5D5" w14:textId="1512EB3E">
            <w:pPr>
              <w:pStyle w:val="Listparagraf"/>
              <w:numPr>
                <w:ilvl w:val="0"/>
                <w:numId w:val="6"/>
              </w:numPr>
              <w:spacing w:after="0" w:line="240" w:lineRule="auto"/>
              <w:rPr>
                <w:rFonts w:ascii="Cambria" w:hAnsi="Cambria"/>
                <w:sz w:val="20"/>
                <w:szCs w:val="20"/>
              </w:rPr>
            </w:pPr>
            <w:r w:rsidRPr="1A288326" w:rsidR="7E98CA1C">
              <w:rPr>
                <w:rFonts w:ascii="Times New Roman" w:hAnsi="Times New Roman" w:eastAsia="Times New Roman" w:cs="Times New Roman"/>
                <w:noProof w:val="0"/>
                <w:color w:val="000000" w:themeColor="text1" w:themeTint="FF" w:themeShade="FF"/>
                <w:sz w:val="22"/>
                <w:szCs w:val="22"/>
                <w:lang w:val="ro"/>
              </w:rPr>
              <w:t>Sensuri ale "culturii" în antropologie</w:t>
            </w:r>
          </w:p>
          <w:p w:rsidRPr="00C02345" w:rsidR="00796905" w:rsidP="1A288326" w:rsidRDefault="00796905" w14:paraId="44B62492" w14:textId="5A2E0CD6">
            <w:pPr>
              <w:pStyle w:val="Normal"/>
              <w:spacing w:before="0" w:beforeAutospacing="off" w:after="0" w:afterAutospacing="off" w:line="240" w:lineRule="auto"/>
              <w:ind w:left="0"/>
              <w:jc w:val="both"/>
              <w:rPr>
                <w:rFonts w:ascii="Times New Roman" w:hAnsi="Times New Roman" w:eastAsia="Times New Roman" w:cs="Times New Roman"/>
                <w:noProof w:val="0"/>
                <w:color w:val="000000" w:themeColor="text1" w:themeTint="FF" w:themeShade="FF"/>
                <w:sz w:val="24"/>
                <w:szCs w:val="24"/>
                <w:lang w:val="ro"/>
              </w:rPr>
            </w:pPr>
            <w:r w:rsidRPr="1A288326" w:rsidR="7E98CA1C">
              <w:rPr>
                <w:rFonts w:ascii="Times New Roman" w:hAnsi="Times New Roman" w:eastAsia="Times New Roman" w:cs="Times New Roman"/>
                <w:noProof w:val="0"/>
                <w:color w:val="000000" w:themeColor="text1" w:themeTint="FF" w:themeShade="FF"/>
                <w:sz w:val="22"/>
                <w:szCs w:val="22"/>
                <w:lang w:val="ro"/>
              </w:rPr>
              <w:t>Se discută textul:</w:t>
            </w:r>
          </w:p>
          <w:p w:rsidRPr="00C02345" w:rsidR="00796905" w:rsidP="1A288326" w:rsidRDefault="00796905" w14:paraId="12886A01" w14:textId="7DC2CD39">
            <w:pPr>
              <w:pStyle w:val="Listparagraf"/>
              <w:spacing w:after="0" w:line="253" w:lineRule="auto"/>
              <w:ind w:left="720"/>
              <w:rPr>
                <w:rFonts w:ascii="Times New Roman" w:hAnsi="Times New Roman" w:eastAsia="Times New Roman" w:cs="Times New Roman"/>
                <w:noProof w:val="0"/>
                <w:color w:val="000000" w:themeColor="text1" w:themeTint="FF" w:themeShade="FF"/>
                <w:sz w:val="24"/>
                <w:szCs w:val="24"/>
                <w:lang w:val="ro"/>
              </w:rPr>
            </w:pPr>
            <w:r w:rsidRPr="1A288326" w:rsidR="7E98CA1C">
              <w:rPr>
                <w:rFonts w:ascii="Times New Roman" w:hAnsi="Times New Roman" w:eastAsia="Times New Roman" w:cs="Times New Roman"/>
                <w:b w:val="1"/>
                <w:bCs w:val="1"/>
                <w:noProof w:val="0"/>
                <w:color w:val="000000" w:themeColor="text1" w:themeTint="FF" w:themeShade="FF"/>
                <w:sz w:val="22"/>
                <w:szCs w:val="22"/>
                <w:lang w:val="ro"/>
              </w:rPr>
              <w:t>Géraud, Marie Odile et. al</w:t>
            </w:r>
            <w:r w:rsidRPr="1A288326" w:rsidR="7E98CA1C">
              <w:rPr>
                <w:rFonts w:ascii="Times New Roman" w:hAnsi="Times New Roman" w:eastAsia="Times New Roman" w:cs="Times New Roman"/>
                <w:noProof w:val="0"/>
                <w:color w:val="000000" w:themeColor="text1" w:themeTint="FF" w:themeShade="FF"/>
                <w:sz w:val="22"/>
                <w:szCs w:val="22"/>
                <w:lang w:val="ro"/>
              </w:rPr>
              <w:t xml:space="preserve">., </w:t>
            </w:r>
            <w:r w:rsidRPr="1A288326" w:rsidR="7E98CA1C">
              <w:rPr>
                <w:rFonts w:ascii="Times New Roman" w:hAnsi="Times New Roman" w:eastAsia="Times New Roman" w:cs="Times New Roman"/>
                <w:i w:val="1"/>
                <w:iCs w:val="1"/>
                <w:noProof w:val="0"/>
                <w:color w:val="000000" w:themeColor="text1" w:themeTint="FF" w:themeShade="FF"/>
                <w:sz w:val="22"/>
                <w:szCs w:val="22"/>
                <w:lang w:val="ro"/>
              </w:rPr>
              <w:t>Noţiunile-cheie ale etnologiei. Analize şi texte</w:t>
            </w:r>
            <w:r w:rsidRPr="1A288326" w:rsidR="7E98CA1C">
              <w:rPr>
                <w:rFonts w:ascii="Times New Roman" w:hAnsi="Times New Roman" w:eastAsia="Times New Roman" w:cs="Times New Roman"/>
                <w:noProof w:val="0"/>
                <w:color w:val="000000" w:themeColor="text1" w:themeTint="FF" w:themeShade="FF"/>
                <w:sz w:val="22"/>
                <w:szCs w:val="22"/>
                <w:lang w:val="ro"/>
              </w:rPr>
              <w:t>, Iaşi, Polirom, 2001, pp.89-113</w:t>
            </w:r>
          </w:p>
        </w:tc>
        <w:tc>
          <w:tcPr>
            <w:tcW w:w="3119" w:type="dxa"/>
            <w:tcMar/>
            <w:vAlign w:val="center"/>
          </w:tcPr>
          <w:p w:rsidRPr="00C02345" w:rsidR="00796905" w:rsidP="00373CCF" w:rsidRDefault="00796905" w14:paraId="165754E0" w14:textId="0971C00C">
            <w:pPr>
              <w:spacing w:after="0" w:line="240" w:lineRule="auto"/>
            </w:pPr>
            <w:r w:rsidRPr="1A288326" w:rsidR="4C55F0BA">
              <w:rPr>
                <w:rFonts w:ascii="Times New Roman" w:hAnsi="Times New Roman" w:eastAsia="Times New Roman" w:cs="Times New Roman"/>
                <w:noProof w:val="0"/>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1A288326" w14:paraId="2E0779CC" w14:textId="77777777">
        <w:trPr>
          <w:trHeight w:val="284"/>
        </w:trPr>
        <w:tc>
          <w:tcPr>
            <w:tcW w:w="4395" w:type="dxa"/>
            <w:tcMar/>
            <w:vAlign w:val="center"/>
          </w:tcPr>
          <w:p w:rsidR="1A288326" w:rsidP="1A288326" w:rsidRDefault="1A288326" w14:paraId="3A7472CE" w14:textId="6101334F">
            <w:pPr>
              <w:spacing w:before="0" w:beforeAutospacing="off" w:after="0" w:afterAutospacing="off"/>
              <w:ind w:left="360" w:right="0"/>
            </w:pPr>
            <w:r w:rsidRPr="1A288326" w:rsidR="1A288326">
              <w:rPr>
                <w:rFonts w:ascii="Times New Roman" w:hAnsi="Times New Roman" w:eastAsia="Times New Roman" w:cs="Times New Roman"/>
                <w:color w:val="000000" w:themeColor="text1" w:themeTint="FF" w:themeShade="FF"/>
                <w:sz w:val="22"/>
                <w:szCs w:val="22"/>
                <w:lang w:val="ro"/>
              </w:rPr>
              <w:t>4. Elemente de antropologie fizică</w:t>
            </w:r>
          </w:p>
          <w:p w:rsidR="1A288326" w:rsidP="1A288326" w:rsidRDefault="1A288326" w14:paraId="61A8085D" w14:textId="26484B5C">
            <w:pPr>
              <w:spacing w:before="0" w:beforeAutospacing="off" w:after="0" w:afterAutospacing="off"/>
              <w:jc w:val="both"/>
              <w:rPr>
                <w:rFonts w:ascii="Times New Roman" w:hAnsi="Times New Roman" w:eastAsia="Times New Roman" w:cs="Times New Roman"/>
                <w:color w:val="000000" w:themeColor="text1" w:themeTint="FF" w:themeShade="FF"/>
                <w:sz w:val="22"/>
                <w:szCs w:val="22"/>
                <w:lang w:val="ro"/>
              </w:rPr>
            </w:pPr>
            <w:r w:rsidRPr="1A288326" w:rsidR="1A288326">
              <w:rPr>
                <w:rFonts w:ascii="Times New Roman" w:hAnsi="Times New Roman" w:eastAsia="Times New Roman" w:cs="Times New Roman"/>
                <w:color w:val="000000" w:themeColor="text1" w:themeTint="FF" w:themeShade="FF"/>
                <w:sz w:val="22"/>
                <w:szCs w:val="22"/>
                <w:lang w:val="ro"/>
              </w:rPr>
              <w:t>Se discută textul:</w:t>
            </w:r>
          </w:p>
          <w:p w:rsidR="1A288326" w:rsidP="1A288326" w:rsidRDefault="1A288326" w14:paraId="4FBB9881" w14:textId="3A2105CA">
            <w:pPr>
              <w:spacing w:before="0" w:beforeAutospacing="off" w:after="0" w:afterAutospacing="off"/>
              <w:ind w:left="360" w:right="0"/>
            </w:pPr>
            <w:r w:rsidRPr="1A288326" w:rsidR="1A288326">
              <w:rPr>
                <w:rFonts w:ascii="Times New Roman" w:hAnsi="Times New Roman" w:eastAsia="Times New Roman" w:cs="Times New Roman"/>
                <w:b w:val="1"/>
                <w:bCs w:val="1"/>
                <w:color w:val="000000" w:themeColor="text1" w:themeTint="FF" w:themeShade="FF"/>
                <w:sz w:val="22"/>
                <w:szCs w:val="22"/>
                <w:lang w:val="ro"/>
              </w:rPr>
              <w:t>Desmond Morris</w:t>
            </w:r>
            <w:r w:rsidRPr="1A288326" w:rsidR="1A288326">
              <w:rPr>
                <w:rFonts w:ascii="Times New Roman" w:hAnsi="Times New Roman" w:eastAsia="Times New Roman" w:cs="Times New Roman"/>
                <w:color w:val="000000" w:themeColor="text1" w:themeTint="FF" w:themeShade="FF"/>
                <w:sz w:val="22"/>
                <w:szCs w:val="22"/>
                <w:lang w:val="ro"/>
              </w:rPr>
              <w:t xml:space="preserve">, </w:t>
            </w:r>
            <w:r w:rsidRPr="1A288326" w:rsidR="1A288326">
              <w:rPr>
                <w:rFonts w:ascii="Times New Roman" w:hAnsi="Times New Roman" w:eastAsia="Times New Roman" w:cs="Times New Roman"/>
                <w:i w:val="1"/>
                <w:iCs w:val="1"/>
                <w:color w:val="000000" w:themeColor="text1" w:themeTint="FF" w:themeShade="FF"/>
                <w:sz w:val="22"/>
                <w:szCs w:val="22"/>
                <w:lang w:val="ro"/>
              </w:rPr>
              <w:t>Maimuţa goală</w:t>
            </w:r>
            <w:r w:rsidRPr="1A288326" w:rsidR="1A288326">
              <w:rPr>
                <w:rFonts w:ascii="Times New Roman" w:hAnsi="Times New Roman" w:eastAsia="Times New Roman" w:cs="Times New Roman"/>
                <w:color w:val="000000" w:themeColor="text1" w:themeTint="FF" w:themeShade="FF"/>
                <w:sz w:val="22"/>
                <w:szCs w:val="22"/>
                <w:lang w:val="ro"/>
              </w:rPr>
              <w:t>, Editura Art, 2008, pp13-56</w:t>
            </w:r>
          </w:p>
        </w:tc>
        <w:tc>
          <w:tcPr>
            <w:tcW w:w="3119" w:type="dxa"/>
            <w:tcMar/>
            <w:vAlign w:val="center"/>
          </w:tcPr>
          <w:p w:rsidRPr="00C02345" w:rsidR="00796905" w:rsidP="00373CCF" w:rsidRDefault="00796905" w14:paraId="2AAD228C" w14:textId="67DB077A">
            <w:pPr>
              <w:spacing w:after="0" w:line="240" w:lineRule="auto"/>
            </w:pPr>
            <w:r w:rsidRPr="1A288326" w:rsidR="233435DE">
              <w:rPr>
                <w:rFonts w:ascii="Times New Roman" w:hAnsi="Times New Roman" w:eastAsia="Times New Roman" w:cs="Times New Roman"/>
                <w:noProof w:val="0"/>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1A288326" w14:paraId="620D6B19" w14:textId="77777777">
        <w:trPr>
          <w:trHeight w:val="284"/>
        </w:trPr>
        <w:tc>
          <w:tcPr>
            <w:tcW w:w="4395" w:type="dxa"/>
            <w:tcMar/>
            <w:vAlign w:val="center"/>
          </w:tcPr>
          <w:p w:rsidRPr="00C02345" w:rsidR="00796905" w:rsidP="1A288326" w:rsidRDefault="00796905" w14:paraId="5C809A10" w14:textId="6B0159B0">
            <w:pPr>
              <w:spacing w:before="0" w:beforeAutospacing="off" w:after="0" w:afterAutospacing="off" w:line="240" w:lineRule="auto"/>
              <w:ind w:left="360" w:right="0"/>
            </w:pPr>
            <w:r w:rsidRPr="1A288326" w:rsidR="30517849">
              <w:rPr>
                <w:rFonts w:ascii="Times New Roman" w:hAnsi="Times New Roman" w:eastAsia="Times New Roman" w:cs="Times New Roman"/>
                <w:noProof w:val="0"/>
                <w:color w:val="000000" w:themeColor="text1" w:themeTint="FF" w:themeShade="FF"/>
                <w:sz w:val="22"/>
                <w:szCs w:val="22"/>
                <w:lang w:val="ro"/>
              </w:rPr>
              <w:t>5. Limbaj și comunicare</w:t>
            </w:r>
          </w:p>
          <w:p w:rsidRPr="00C02345" w:rsidR="00796905" w:rsidP="1A288326" w:rsidRDefault="00796905" w14:paraId="3844AC6C" w14:textId="724E5B7D">
            <w:pPr>
              <w:spacing w:before="0" w:beforeAutospacing="off" w:after="0" w:afterAutospacing="off" w:line="240" w:lineRule="auto"/>
              <w:jc w:val="both"/>
            </w:pPr>
            <w:r w:rsidRPr="1A288326" w:rsidR="30517849">
              <w:rPr>
                <w:rFonts w:ascii="Times New Roman" w:hAnsi="Times New Roman" w:eastAsia="Times New Roman" w:cs="Times New Roman"/>
                <w:noProof w:val="0"/>
                <w:color w:val="000000" w:themeColor="text1" w:themeTint="FF" w:themeShade="FF"/>
                <w:sz w:val="22"/>
                <w:szCs w:val="22"/>
                <w:lang w:val="ro"/>
              </w:rPr>
              <w:t>Se discută textul:</w:t>
            </w:r>
          </w:p>
          <w:p w:rsidRPr="00C02345" w:rsidR="00796905" w:rsidP="00373CCF" w:rsidRDefault="00796905" w14:paraId="3875E89E" w14:textId="60B2F83A">
            <w:pPr>
              <w:spacing w:after="0" w:line="240" w:lineRule="auto"/>
            </w:pPr>
            <w:r w:rsidRPr="1A288326" w:rsidR="30517849">
              <w:rPr>
                <w:rFonts w:ascii="Times New Roman" w:hAnsi="Times New Roman" w:eastAsia="Times New Roman" w:cs="Times New Roman"/>
                <w:b w:val="1"/>
                <w:bCs w:val="1"/>
                <w:noProof w:val="0"/>
                <w:color w:val="000000" w:themeColor="text1" w:themeTint="FF" w:themeShade="FF"/>
                <w:sz w:val="22"/>
                <w:szCs w:val="22"/>
                <w:lang w:val="ro"/>
              </w:rPr>
              <w:t xml:space="preserve">      Vintilă Mihăilescu</w:t>
            </w:r>
            <w:r w:rsidRPr="1A288326" w:rsidR="30517849">
              <w:rPr>
                <w:rFonts w:ascii="Times New Roman" w:hAnsi="Times New Roman" w:eastAsia="Times New Roman" w:cs="Times New Roman"/>
                <w:noProof w:val="0"/>
                <w:color w:val="000000" w:themeColor="text1" w:themeTint="FF" w:themeShade="FF"/>
                <w:sz w:val="22"/>
                <w:szCs w:val="22"/>
                <w:lang w:val="ro"/>
              </w:rPr>
              <w:t xml:space="preserve">, </w:t>
            </w:r>
            <w:r w:rsidRPr="1A288326" w:rsidR="30517849">
              <w:rPr>
                <w:rFonts w:ascii="Times New Roman" w:hAnsi="Times New Roman" w:eastAsia="Times New Roman" w:cs="Times New Roman"/>
                <w:i w:val="1"/>
                <w:iCs w:val="1"/>
                <w:noProof w:val="0"/>
                <w:color w:val="000000" w:themeColor="text1" w:themeTint="FF" w:themeShade="FF"/>
                <w:sz w:val="22"/>
                <w:szCs w:val="22"/>
                <w:lang w:val="ro"/>
              </w:rPr>
              <w:t>Antropologie. Cinci       introduceri</w:t>
            </w:r>
            <w:r w:rsidRPr="1A288326" w:rsidR="30517849">
              <w:rPr>
                <w:rFonts w:ascii="Times New Roman" w:hAnsi="Times New Roman" w:eastAsia="Times New Roman" w:cs="Times New Roman"/>
                <w:noProof w:val="0"/>
                <w:color w:val="000000" w:themeColor="text1" w:themeTint="FF" w:themeShade="FF"/>
                <w:sz w:val="22"/>
                <w:szCs w:val="22"/>
                <w:lang w:val="ro"/>
              </w:rPr>
              <w:t>, Polirom, Iasi, 2008, pp. 25-45</w:t>
            </w:r>
          </w:p>
        </w:tc>
        <w:tc>
          <w:tcPr>
            <w:tcW w:w="3119" w:type="dxa"/>
            <w:tcMar/>
            <w:vAlign w:val="center"/>
          </w:tcPr>
          <w:p w:rsidRPr="00C02345" w:rsidR="00796905" w:rsidP="00373CCF" w:rsidRDefault="00796905" w14:paraId="1E69B7B6" w14:textId="4E380C84">
            <w:pPr>
              <w:spacing w:after="0" w:line="240" w:lineRule="auto"/>
            </w:pPr>
            <w:r w:rsidRPr="1A288326" w:rsidR="1C04683B">
              <w:rPr>
                <w:rFonts w:ascii="Times New Roman" w:hAnsi="Times New Roman" w:eastAsia="Times New Roman" w:cs="Times New Roman"/>
                <w:noProof w:val="0"/>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1A288326" w14:paraId="1B5A601A" w14:textId="77777777">
        <w:trPr>
          <w:trHeight w:val="284"/>
        </w:trPr>
        <w:tc>
          <w:tcPr>
            <w:tcW w:w="4395" w:type="dxa"/>
            <w:tcMar/>
            <w:vAlign w:val="center"/>
          </w:tcPr>
          <w:p w:rsidR="1A288326" w:rsidP="1A288326" w:rsidRDefault="1A288326" w14:paraId="2DBBFFA2" w14:textId="338599FC">
            <w:pPr>
              <w:spacing w:before="0" w:beforeAutospacing="off" w:after="0" w:afterAutospacing="off"/>
              <w:ind w:left="360" w:right="0"/>
            </w:pPr>
            <w:r w:rsidRPr="1A288326" w:rsidR="1A288326">
              <w:rPr>
                <w:rFonts w:ascii="Times New Roman" w:hAnsi="Times New Roman" w:eastAsia="Times New Roman" w:cs="Times New Roman"/>
                <w:color w:val="000000" w:themeColor="text1" w:themeTint="FF" w:themeShade="FF"/>
                <w:sz w:val="22"/>
                <w:szCs w:val="22"/>
                <w:lang w:val="ro"/>
              </w:rPr>
              <w:t>6. Rudenie și descendență</w:t>
            </w:r>
          </w:p>
          <w:p w:rsidR="1A288326" w:rsidP="1A288326" w:rsidRDefault="1A288326" w14:paraId="3AB5E1B8" w14:textId="79C3D25B">
            <w:pPr>
              <w:spacing w:before="0" w:beforeAutospacing="off" w:after="0" w:afterAutospacing="off"/>
              <w:jc w:val="both"/>
            </w:pPr>
            <w:r w:rsidRPr="1A288326" w:rsidR="1A288326">
              <w:rPr>
                <w:rFonts w:ascii="Times New Roman" w:hAnsi="Times New Roman" w:eastAsia="Times New Roman" w:cs="Times New Roman"/>
                <w:color w:val="000000" w:themeColor="text1" w:themeTint="FF" w:themeShade="FF"/>
                <w:sz w:val="22"/>
                <w:szCs w:val="22"/>
                <w:lang w:val="ro"/>
              </w:rPr>
              <w:t>Se discută textul:</w:t>
            </w:r>
          </w:p>
          <w:p w:rsidR="1A288326" w:rsidP="1A288326" w:rsidRDefault="1A288326" w14:paraId="465BD50E" w14:textId="4BD36D29">
            <w:pPr>
              <w:spacing w:before="0" w:beforeAutospacing="off" w:after="0" w:afterAutospacing="off"/>
              <w:ind w:left="360" w:right="0"/>
            </w:pPr>
            <w:r w:rsidRPr="1A288326" w:rsidR="1A288326">
              <w:rPr>
                <w:rFonts w:ascii="Times New Roman" w:hAnsi="Times New Roman" w:eastAsia="Times New Roman" w:cs="Times New Roman"/>
                <w:b w:val="1"/>
                <w:bCs w:val="1"/>
                <w:color w:val="000000" w:themeColor="text1" w:themeTint="FF" w:themeShade="FF"/>
                <w:sz w:val="22"/>
                <w:szCs w:val="22"/>
                <w:lang w:val="ro"/>
              </w:rPr>
              <w:t>Goody, Jack</w:t>
            </w:r>
            <w:r w:rsidRPr="1A288326" w:rsidR="1A288326">
              <w:rPr>
                <w:rFonts w:ascii="Times New Roman" w:hAnsi="Times New Roman" w:eastAsia="Times New Roman" w:cs="Times New Roman"/>
                <w:color w:val="000000" w:themeColor="text1" w:themeTint="FF" w:themeShade="FF"/>
                <w:sz w:val="22"/>
                <w:szCs w:val="22"/>
                <w:lang w:val="ro"/>
              </w:rPr>
              <w:t xml:space="preserve">, </w:t>
            </w:r>
            <w:r w:rsidRPr="1A288326" w:rsidR="1A288326">
              <w:rPr>
                <w:rFonts w:ascii="Times New Roman" w:hAnsi="Times New Roman" w:eastAsia="Times New Roman" w:cs="Times New Roman"/>
                <w:i w:val="1"/>
                <w:iCs w:val="1"/>
                <w:color w:val="000000" w:themeColor="text1" w:themeTint="FF" w:themeShade="FF"/>
                <w:sz w:val="22"/>
                <w:szCs w:val="22"/>
                <w:lang w:val="ro"/>
              </w:rPr>
              <w:t>Familia europeană. O încercare de antropologie istorică</w:t>
            </w:r>
            <w:r w:rsidRPr="1A288326" w:rsidR="1A288326">
              <w:rPr>
                <w:rFonts w:ascii="Times New Roman" w:hAnsi="Times New Roman" w:eastAsia="Times New Roman" w:cs="Times New Roman"/>
                <w:color w:val="000000" w:themeColor="text1" w:themeTint="FF" w:themeShade="FF"/>
                <w:sz w:val="22"/>
                <w:szCs w:val="22"/>
                <w:lang w:val="ro"/>
              </w:rPr>
              <w:t>, Iaşi, Polirom, 2003, pp. 145-204.</w:t>
            </w:r>
          </w:p>
        </w:tc>
        <w:tc>
          <w:tcPr>
            <w:tcW w:w="3119" w:type="dxa"/>
            <w:tcMar/>
            <w:vAlign w:val="center"/>
          </w:tcPr>
          <w:p w:rsidRPr="00C02345" w:rsidR="00796905" w:rsidP="00373CCF" w:rsidRDefault="00796905" w14:paraId="1F5EA761" w14:textId="1692B8C1">
            <w:pPr>
              <w:spacing w:after="0" w:line="240" w:lineRule="auto"/>
            </w:pPr>
            <w:r w:rsidRPr="1A288326" w:rsidR="2ECAAF14">
              <w:rPr>
                <w:rFonts w:ascii="Times New Roman" w:hAnsi="Times New Roman" w:eastAsia="Times New Roman" w:cs="Times New Roman"/>
                <w:noProof w:val="0"/>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1A288326" w14:paraId="18F81C05" w14:textId="77777777">
        <w:trPr>
          <w:trHeight w:val="284"/>
        </w:trPr>
        <w:tc>
          <w:tcPr>
            <w:tcW w:w="4395" w:type="dxa"/>
            <w:tcMar/>
            <w:vAlign w:val="center"/>
          </w:tcPr>
          <w:p w:rsidR="1A288326" w:rsidP="1A288326" w:rsidRDefault="1A288326" w14:paraId="144330F1" w14:textId="120E8BBF">
            <w:pPr>
              <w:spacing w:before="0" w:beforeAutospacing="off" w:after="0" w:afterAutospacing="off"/>
              <w:ind w:left="360" w:right="0"/>
            </w:pPr>
            <w:r w:rsidRPr="1A288326" w:rsidR="1A288326">
              <w:rPr>
                <w:rFonts w:ascii="Times New Roman" w:hAnsi="Times New Roman" w:eastAsia="Times New Roman" w:cs="Times New Roman"/>
                <w:color w:val="000000" w:themeColor="text1" w:themeTint="FF" w:themeShade="FF"/>
                <w:sz w:val="22"/>
                <w:szCs w:val="22"/>
                <w:lang w:val="ro"/>
              </w:rPr>
              <w:t>7. Sexualitate, căsătorie familie</w:t>
            </w:r>
          </w:p>
          <w:p w:rsidR="1A288326" w:rsidP="1A288326" w:rsidRDefault="1A288326" w14:paraId="284AB7BE" w14:textId="103BC36B">
            <w:pPr>
              <w:spacing w:before="0" w:beforeAutospacing="off" w:after="0" w:afterAutospacing="off"/>
              <w:jc w:val="both"/>
            </w:pPr>
            <w:r w:rsidRPr="1A288326" w:rsidR="1A288326">
              <w:rPr>
                <w:rFonts w:ascii="Times New Roman" w:hAnsi="Times New Roman" w:eastAsia="Times New Roman" w:cs="Times New Roman"/>
                <w:color w:val="000000" w:themeColor="text1" w:themeTint="FF" w:themeShade="FF"/>
                <w:sz w:val="22"/>
                <w:szCs w:val="22"/>
                <w:lang w:val="ro"/>
              </w:rPr>
              <w:t>Se discută textul:</w:t>
            </w:r>
          </w:p>
          <w:p w:rsidR="1A288326" w:rsidP="1A288326" w:rsidRDefault="1A288326" w14:paraId="6170F588" w14:textId="6FAB9BC0">
            <w:pPr>
              <w:spacing w:before="0" w:beforeAutospacing="off" w:after="0" w:afterAutospacing="off"/>
              <w:ind w:left="360" w:right="0"/>
            </w:pPr>
            <w:r w:rsidRPr="1A288326" w:rsidR="1A288326">
              <w:rPr>
                <w:rFonts w:ascii="Times New Roman" w:hAnsi="Times New Roman" w:eastAsia="Times New Roman" w:cs="Times New Roman"/>
                <w:b w:val="1"/>
                <w:bCs w:val="1"/>
                <w:color w:val="000000" w:themeColor="text1" w:themeTint="FF" w:themeShade="FF"/>
                <w:sz w:val="22"/>
                <w:szCs w:val="22"/>
                <w:lang w:val="ro"/>
              </w:rPr>
              <w:t>Achim Mihu</w:t>
            </w:r>
            <w:r w:rsidRPr="1A288326" w:rsidR="1A288326">
              <w:rPr>
                <w:rFonts w:ascii="Times New Roman" w:hAnsi="Times New Roman" w:eastAsia="Times New Roman" w:cs="Times New Roman"/>
                <w:color w:val="000000" w:themeColor="text1" w:themeTint="FF" w:themeShade="FF"/>
                <w:sz w:val="22"/>
                <w:szCs w:val="22"/>
                <w:lang w:val="ro"/>
              </w:rPr>
              <w:t xml:space="preserve">, </w:t>
            </w:r>
            <w:r w:rsidRPr="1A288326" w:rsidR="1A288326">
              <w:rPr>
                <w:rFonts w:ascii="Times New Roman" w:hAnsi="Times New Roman" w:eastAsia="Times New Roman" w:cs="Times New Roman"/>
                <w:i w:val="1"/>
                <w:iCs w:val="1"/>
                <w:color w:val="000000" w:themeColor="text1" w:themeTint="FF" w:themeShade="FF"/>
                <w:sz w:val="22"/>
                <w:szCs w:val="22"/>
                <w:lang w:val="ro"/>
              </w:rPr>
              <w:t>Antropologie culturală</w:t>
            </w:r>
            <w:r w:rsidRPr="1A288326" w:rsidR="1A288326">
              <w:rPr>
                <w:rFonts w:ascii="Times New Roman" w:hAnsi="Times New Roman" w:eastAsia="Times New Roman" w:cs="Times New Roman"/>
                <w:color w:val="000000" w:themeColor="text1" w:themeTint="FF" w:themeShade="FF"/>
                <w:sz w:val="22"/>
                <w:szCs w:val="22"/>
                <w:lang w:val="ro"/>
              </w:rPr>
              <w:t>, Dacia, pp. 298-320</w:t>
            </w:r>
          </w:p>
        </w:tc>
        <w:tc>
          <w:tcPr>
            <w:tcW w:w="3119" w:type="dxa"/>
            <w:tcMar/>
            <w:vAlign w:val="center"/>
          </w:tcPr>
          <w:p w:rsidRPr="00C02345" w:rsidR="00796905" w:rsidP="00373CCF" w:rsidRDefault="00796905" w14:paraId="5F87FF47" w14:textId="233C635A">
            <w:pPr>
              <w:spacing w:after="0" w:line="240" w:lineRule="auto"/>
            </w:pPr>
            <w:r w:rsidRPr="1A288326" w:rsidR="06B2E1D3">
              <w:rPr>
                <w:rFonts w:ascii="Times New Roman" w:hAnsi="Times New Roman" w:eastAsia="Times New Roman" w:cs="Times New Roman"/>
                <w:noProof w:val="0"/>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1A288326" w14:paraId="20F18C72" w14:textId="77777777">
        <w:trPr>
          <w:trHeight w:val="284"/>
        </w:trPr>
        <w:tc>
          <w:tcPr>
            <w:tcW w:w="4395" w:type="dxa"/>
            <w:tcMar/>
            <w:vAlign w:val="center"/>
          </w:tcPr>
          <w:p w:rsidR="1A288326" w:rsidP="1A288326" w:rsidRDefault="1A288326" w14:paraId="10A9EE82" w14:textId="693E09A6">
            <w:pPr>
              <w:spacing w:before="0" w:beforeAutospacing="off" w:after="0" w:afterAutospacing="off"/>
              <w:ind w:left="360" w:right="0"/>
            </w:pPr>
            <w:r w:rsidRPr="1A288326" w:rsidR="1A288326">
              <w:rPr>
                <w:rFonts w:ascii="Times New Roman" w:hAnsi="Times New Roman" w:eastAsia="Times New Roman" w:cs="Times New Roman"/>
                <w:color w:val="000000" w:themeColor="text1" w:themeTint="FF" w:themeShade="FF"/>
                <w:sz w:val="22"/>
                <w:szCs w:val="22"/>
                <w:lang w:val="ro"/>
              </w:rPr>
              <w:t>8. Etnicitate</w:t>
            </w:r>
          </w:p>
          <w:p w:rsidR="1A288326" w:rsidP="1A288326" w:rsidRDefault="1A288326" w14:paraId="0904F79C" w14:textId="0CCA3488">
            <w:pPr>
              <w:spacing w:before="0" w:beforeAutospacing="off" w:after="0" w:afterAutospacing="off"/>
              <w:jc w:val="both"/>
            </w:pPr>
            <w:r w:rsidRPr="1A288326" w:rsidR="1A288326">
              <w:rPr>
                <w:rFonts w:ascii="Times New Roman" w:hAnsi="Times New Roman" w:eastAsia="Times New Roman" w:cs="Times New Roman"/>
                <w:color w:val="000000" w:themeColor="text1" w:themeTint="FF" w:themeShade="FF"/>
                <w:sz w:val="22"/>
                <w:szCs w:val="22"/>
                <w:lang w:val="ro"/>
              </w:rPr>
              <w:t>Se discută textul:</w:t>
            </w:r>
          </w:p>
          <w:p w:rsidR="1A288326" w:rsidP="1A288326" w:rsidRDefault="1A288326" w14:paraId="24D6F42F" w14:textId="64619D5A">
            <w:pPr>
              <w:spacing w:before="0" w:beforeAutospacing="off" w:after="0" w:afterAutospacing="off"/>
              <w:ind w:left="360" w:right="0"/>
            </w:pPr>
            <w:r w:rsidRPr="1A288326" w:rsidR="1A288326">
              <w:rPr>
                <w:rFonts w:ascii="Times New Roman" w:hAnsi="Times New Roman" w:eastAsia="Times New Roman" w:cs="Times New Roman"/>
                <w:b w:val="1"/>
                <w:bCs w:val="1"/>
                <w:color w:val="000000" w:themeColor="text1" w:themeTint="FF" w:themeShade="FF"/>
                <w:sz w:val="22"/>
                <w:szCs w:val="22"/>
                <w:lang w:val="ro"/>
              </w:rPr>
              <w:t>Pozsony, Ferenc</w:t>
            </w:r>
            <w:r w:rsidRPr="1A288326" w:rsidR="1A288326">
              <w:rPr>
                <w:rFonts w:ascii="Times New Roman" w:hAnsi="Times New Roman" w:eastAsia="Times New Roman" w:cs="Times New Roman"/>
                <w:color w:val="000000" w:themeColor="text1" w:themeTint="FF" w:themeShade="FF"/>
                <w:sz w:val="22"/>
                <w:szCs w:val="22"/>
                <w:lang w:val="ro"/>
              </w:rPr>
              <w:t xml:space="preserve">, </w:t>
            </w:r>
            <w:r w:rsidRPr="1A288326" w:rsidR="1A288326">
              <w:rPr>
                <w:rFonts w:ascii="Times New Roman" w:hAnsi="Times New Roman" w:eastAsia="Times New Roman" w:cs="Times New Roman"/>
                <w:i w:val="1"/>
                <w:iCs w:val="1"/>
                <w:color w:val="000000" w:themeColor="text1" w:themeTint="FF" w:themeShade="FF"/>
                <w:sz w:val="22"/>
                <w:szCs w:val="22"/>
                <w:lang w:val="ro"/>
              </w:rPr>
              <w:t>Vecinatăţi din Transilvania</w:t>
            </w:r>
            <w:r w:rsidRPr="1A288326" w:rsidR="1A288326">
              <w:rPr>
                <w:rFonts w:ascii="Times New Roman" w:hAnsi="Times New Roman" w:eastAsia="Times New Roman" w:cs="Times New Roman"/>
                <w:color w:val="000000" w:themeColor="text1" w:themeTint="FF" w:themeShade="FF"/>
                <w:sz w:val="22"/>
                <w:szCs w:val="22"/>
                <w:lang w:val="ro"/>
              </w:rPr>
              <w:t xml:space="preserve">, în în Vintilă Mihăilescu (coordonator), </w:t>
            </w:r>
            <w:r w:rsidRPr="1A288326" w:rsidR="1A288326">
              <w:rPr>
                <w:rFonts w:ascii="Times New Roman" w:hAnsi="Times New Roman" w:eastAsia="Times New Roman" w:cs="Times New Roman"/>
                <w:i w:val="1"/>
                <w:iCs w:val="1"/>
                <w:color w:val="000000" w:themeColor="text1" w:themeTint="FF" w:themeShade="FF"/>
                <w:sz w:val="22"/>
                <w:szCs w:val="22"/>
                <w:lang w:val="ro"/>
              </w:rPr>
              <w:t>Vecini şi</w:t>
            </w:r>
            <w:r w:rsidRPr="1A288326" w:rsidR="1A288326">
              <w:rPr>
                <w:rFonts w:ascii="Times New Roman" w:hAnsi="Times New Roman" w:eastAsia="Times New Roman" w:cs="Times New Roman"/>
                <w:color w:val="000000" w:themeColor="text1" w:themeTint="FF" w:themeShade="FF"/>
                <w:sz w:val="22"/>
                <w:szCs w:val="22"/>
                <w:lang w:val="ro"/>
              </w:rPr>
              <w:t xml:space="preserve"> </w:t>
            </w:r>
            <w:r w:rsidRPr="1A288326" w:rsidR="1A288326">
              <w:rPr>
                <w:rFonts w:ascii="Times New Roman" w:hAnsi="Times New Roman" w:eastAsia="Times New Roman" w:cs="Times New Roman"/>
                <w:i w:val="1"/>
                <w:iCs w:val="1"/>
                <w:color w:val="000000" w:themeColor="text1" w:themeTint="FF" w:themeShade="FF"/>
                <w:sz w:val="22"/>
                <w:szCs w:val="22"/>
                <w:lang w:val="ro"/>
              </w:rPr>
              <w:t>vecinătăţi în Transilvania</w:t>
            </w:r>
            <w:r w:rsidRPr="1A288326" w:rsidR="1A288326">
              <w:rPr>
                <w:rFonts w:ascii="Times New Roman" w:hAnsi="Times New Roman" w:eastAsia="Times New Roman" w:cs="Times New Roman"/>
                <w:color w:val="000000" w:themeColor="text1" w:themeTint="FF" w:themeShade="FF"/>
                <w:sz w:val="22"/>
                <w:szCs w:val="22"/>
                <w:lang w:val="ro"/>
              </w:rPr>
              <w:t>, Paideia, Bucureşti, 2002, pp. 13-50</w:t>
            </w:r>
          </w:p>
        </w:tc>
        <w:tc>
          <w:tcPr>
            <w:tcW w:w="3119" w:type="dxa"/>
            <w:tcMar/>
            <w:vAlign w:val="center"/>
          </w:tcPr>
          <w:p w:rsidRPr="00C02345" w:rsidR="00796905" w:rsidP="00373CCF" w:rsidRDefault="00796905" w14:paraId="3A403D32" w14:textId="3F443E91">
            <w:pPr>
              <w:spacing w:after="0" w:line="240" w:lineRule="auto"/>
            </w:pPr>
            <w:r w:rsidRPr="1A288326" w:rsidR="1688C9F3">
              <w:rPr>
                <w:rFonts w:ascii="Times New Roman" w:hAnsi="Times New Roman" w:eastAsia="Times New Roman" w:cs="Times New Roman"/>
                <w:noProof w:val="0"/>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1A288326" w14:paraId="79D5ED8E" w14:textId="77777777">
        <w:trPr>
          <w:trHeight w:val="284"/>
        </w:trPr>
        <w:tc>
          <w:tcPr>
            <w:tcW w:w="4395" w:type="dxa"/>
            <w:tcMar/>
            <w:vAlign w:val="center"/>
          </w:tcPr>
          <w:p w:rsidR="1A288326" w:rsidP="1A288326" w:rsidRDefault="1A288326" w14:paraId="12ECDCEF" w14:textId="4494F95B">
            <w:pPr>
              <w:spacing w:before="0" w:beforeAutospacing="off" w:after="0" w:afterAutospacing="off"/>
              <w:ind w:left="360" w:right="0"/>
            </w:pPr>
            <w:r w:rsidRPr="1A288326" w:rsidR="1A288326">
              <w:rPr>
                <w:rFonts w:ascii="Times New Roman" w:hAnsi="Times New Roman" w:eastAsia="Times New Roman" w:cs="Times New Roman"/>
                <w:color w:val="000000" w:themeColor="text1" w:themeTint="FF" w:themeShade="FF"/>
                <w:sz w:val="22"/>
                <w:szCs w:val="22"/>
                <w:lang w:val="ro"/>
              </w:rPr>
              <w:t>9. Producție și tehnologie / Sistemul economic</w:t>
            </w:r>
          </w:p>
          <w:p w:rsidR="1A288326" w:rsidP="1A288326" w:rsidRDefault="1A288326" w14:paraId="411FFC17" w14:textId="54852777">
            <w:pPr>
              <w:spacing w:before="0" w:beforeAutospacing="off" w:after="0" w:afterAutospacing="off"/>
              <w:jc w:val="both"/>
            </w:pPr>
            <w:r w:rsidRPr="1A288326" w:rsidR="1A288326">
              <w:rPr>
                <w:rFonts w:ascii="Times New Roman" w:hAnsi="Times New Roman" w:eastAsia="Times New Roman" w:cs="Times New Roman"/>
                <w:color w:val="000000" w:themeColor="text1" w:themeTint="FF" w:themeShade="FF"/>
                <w:sz w:val="22"/>
                <w:szCs w:val="22"/>
                <w:lang w:val="ro"/>
              </w:rPr>
              <w:t xml:space="preserve">Se discută textul: </w:t>
            </w:r>
          </w:p>
          <w:p w:rsidR="1A288326" w:rsidP="1A288326" w:rsidRDefault="1A288326" w14:paraId="51218327" w14:textId="7C284D46">
            <w:pPr>
              <w:spacing w:before="0" w:beforeAutospacing="off" w:after="0" w:afterAutospacing="off"/>
              <w:ind w:left="644" w:right="0" w:hanging="360"/>
            </w:pPr>
            <w:r w:rsidRPr="1A288326" w:rsidR="1A288326">
              <w:rPr>
                <w:rFonts w:ascii="Symbol" w:hAnsi="Symbol" w:eastAsia="Symbol" w:cs="Symbol"/>
                <w:color w:val="000000" w:themeColor="text1" w:themeTint="FF" w:themeShade="FF"/>
                <w:sz w:val="22"/>
                <w:szCs w:val="22"/>
                <w:lang w:val="ro"/>
              </w:rPr>
              <w:t>·</w:t>
            </w:r>
            <w:r w:rsidRPr="1A288326" w:rsidR="1A288326">
              <w:rPr>
                <w:rFonts w:ascii="Times New Roman" w:hAnsi="Times New Roman" w:eastAsia="Times New Roman" w:cs="Times New Roman"/>
                <w:i w:val="0"/>
                <w:iCs w:val="0"/>
                <w:color w:val="000000" w:themeColor="text1" w:themeTint="FF" w:themeShade="FF"/>
                <w:sz w:val="14"/>
                <w:szCs w:val="14"/>
                <w:lang w:val="ro"/>
              </w:rPr>
              <w:t xml:space="preserve">       </w:t>
            </w:r>
            <w:r w:rsidRPr="1A288326" w:rsidR="1A288326">
              <w:rPr>
                <w:rFonts w:ascii="Times New Roman" w:hAnsi="Times New Roman" w:eastAsia="Times New Roman" w:cs="Times New Roman"/>
                <w:b w:val="1"/>
                <w:bCs w:val="1"/>
                <w:color w:val="000000" w:themeColor="text1" w:themeTint="FF" w:themeShade="FF"/>
                <w:sz w:val="22"/>
                <w:szCs w:val="22"/>
                <w:lang w:val="ro"/>
              </w:rPr>
              <w:t>Eric Wolf</w:t>
            </w:r>
            <w:r w:rsidRPr="1A288326" w:rsidR="1A288326">
              <w:rPr>
                <w:rFonts w:ascii="Times New Roman" w:hAnsi="Times New Roman" w:eastAsia="Times New Roman" w:cs="Times New Roman"/>
                <w:color w:val="000000" w:themeColor="text1" w:themeTint="FF" w:themeShade="FF"/>
                <w:sz w:val="22"/>
                <w:szCs w:val="22"/>
                <w:lang w:val="ro"/>
              </w:rPr>
              <w:t xml:space="preserve">, </w:t>
            </w:r>
            <w:r w:rsidRPr="1A288326" w:rsidR="1A288326">
              <w:rPr>
                <w:rFonts w:ascii="Times New Roman" w:hAnsi="Times New Roman" w:eastAsia="Times New Roman" w:cs="Times New Roman"/>
                <w:i w:val="1"/>
                <w:iCs w:val="1"/>
                <w:color w:val="000000" w:themeColor="text1" w:themeTint="FF" w:themeShade="FF"/>
                <w:sz w:val="22"/>
                <w:szCs w:val="22"/>
                <w:lang w:val="ro"/>
              </w:rPr>
              <w:t>Europa şi populaţiile fără istorie</w:t>
            </w:r>
            <w:r w:rsidRPr="1A288326" w:rsidR="1A288326">
              <w:rPr>
                <w:rFonts w:ascii="Times New Roman" w:hAnsi="Times New Roman" w:eastAsia="Times New Roman" w:cs="Times New Roman"/>
                <w:color w:val="000000" w:themeColor="text1" w:themeTint="FF" w:themeShade="FF"/>
                <w:sz w:val="22"/>
                <w:szCs w:val="22"/>
                <w:lang w:val="ro"/>
              </w:rPr>
              <w:t>, Editura Arc 2001, pp. 22-71</w:t>
            </w:r>
          </w:p>
          <w:p w:rsidR="1A288326" w:rsidP="1A288326" w:rsidRDefault="1A288326" w14:paraId="24DE4D1E" w14:textId="4540EA85">
            <w:pPr>
              <w:spacing w:before="0" w:beforeAutospacing="off" w:after="0" w:afterAutospacing="off"/>
              <w:ind w:left="644" w:right="0" w:hanging="360"/>
            </w:pPr>
            <w:r w:rsidRPr="1A288326" w:rsidR="1A288326">
              <w:rPr>
                <w:rFonts w:ascii="Symbol" w:hAnsi="Symbol" w:eastAsia="Symbol" w:cs="Symbol"/>
                <w:color w:val="000000" w:themeColor="text1" w:themeTint="FF" w:themeShade="FF"/>
                <w:sz w:val="22"/>
                <w:szCs w:val="22"/>
                <w:lang w:val="ro"/>
              </w:rPr>
              <w:t>·</w:t>
            </w:r>
            <w:r w:rsidRPr="1A288326" w:rsidR="1A288326">
              <w:rPr>
                <w:rFonts w:ascii="Times New Roman" w:hAnsi="Times New Roman" w:eastAsia="Times New Roman" w:cs="Times New Roman"/>
                <w:i w:val="0"/>
                <w:iCs w:val="0"/>
                <w:color w:val="000000" w:themeColor="text1" w:themeTint="FF" w:themeShade="FF"/>
                <w:sz w:val="14"/>
                <w:szCs w:val="14"/>
                <w:lang w:val="ro"/>
              </w:rPr>
              <w:t xml:space="preserve">       </w:t>
            </w:r>
            <w:r w:rsidRPr="1A288326" w:rsidR="1A288326">
              <w:rPr>
                <w:rFonts w:ascii="Times New Roman" w:hAnsi="Times New Roman" w:eastAsia="Times New Roman" w:cs="Times New Roman"/>
                <w:b w:val="1"/>
                <w:bCs w:val="1"/>
                <w:color w:val="000000" w:themeColor="text1" w:themeTint="FF" w:themeShade="FF"/>
                <w:sz w:val="22"/>
                <w:szCs w:val="22"/>
                <w:lang w:val="ro"/>
              </w:rPr>
              <w:t>Eric Wolf</w:t>
            </w:r>
            <w:r w:rsidRPr="1A288326" w:rsidR="1A288326">
              <w:rPr>
                <w:rFonts w:ascii="Times New Roman" w:hAnsi="Times New Roman" w:eastAsia="Times New Roman" w:cs="Times New Roman"/>
                <w:color w:val="000000" w:themeColor="text1" w:themeTint="FF" w:themeShade="FF"/>
                <w:sz w:val="22"/>
                <w:szCs w:val="22"/>
                <w:lang w:val="ro"/>
              </w:rPr>
              <w:t xml:space="preserve">, </w:t>
            </w:r>
            <w:r w:rsidRPr="1A288326" w:rsidR="1A288326">
              <w:rPr>
                <w:rFonts w:ascii="Times New Roman" w:hAnsi="Times New Roman" w:eastAsia="Times New Roman" w:cs="Times New Roman"/>
                <w:i w:val="1"/>
                <w:iCs w:val="1"/>
                <w:color w:val="000000" w:themeColor="text1" w:themeTint="FF" w:themeShade="FF"/>
                <w:sz w:val="22"/>
                <w:szCs w:val="22"/>
                <w:lang w:val="ro"/>
              </w:rPr>
              <w:t>Europa şi populaţiile fără istorie</w:t>
            </w:r>
            <w:r w:rsidRPr="1A288326" w:rsidR="1A288326">
              <w:rPr>
                <w:rFonts w:ascii="Times New Roman" w:hAnsi="Times New Roman" w:eastAsia="Times New Roman" w:cs="Times New Roman"/>
                <w:color w:val="000000" w:themeColor="text1" w:themeTint="FF" w:themeShade="FF"/>
                <w:sz w:val="22"/>
                <w:szCs w:val="22"/>
                <w:lang w:val="ro"/>
              </w:rPr>
              <w:t>, Editura Arc 2001, pp. 72-99</w:t>
            </w:r>
          </w:p>
        </w:tc>
        <w:tc>
          <w:tcPr>
            <w:tcW w:w="3119" w:type="dxa"/>
            <w:tcMar/>
            <w:vAlign w:val="center"/>
          </w:tcPr>
          <w:p w:rsidRPr="00C02345" w:rsidR="00796905" w:rsidP="00373CCF" w:rsidRDefault="00796905" w14:paraId="37388CE2" w14:textId="220BAAE6">
            <w:pPr>
              <w:spacing w:after="0" w:line="240" w:lineRule="auto"/>
            </w:pPr>
            <w:r w:rsidRPr="1A288326" w:rsidR="1E5FC0E8">
              <w:rPr>
                <w:rFonts w:ascii="Times New Roman" w:hAnsi="Times New Roman" w:eastAsia="Times New Roman" w:cs="Times New Roman"/>
                <w:noProof w:val="0"/>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1A288326" w14:paraId="4D7660B9" w14:textId="77777777">
        <w:trPr>
          <w:trHeight w:val="284"/>
        </w:trPr>
        <w:tc>
          <w:tcPr>
            <w:tcW w:w="4395" w:type="dxa"/>
            <w:tcMar/>
            <w:vAlign w:val="center"/>
          </w:tcPr>
          <w:p w:rsidR="1A288326" w:rsidP="1A288326" w:rsidRDefault="1A288326" w14:paraId="6CB0ECAE" w14:textId="1C77AE8C">
            <w:pPr>
              <w:spacing w:before="0" w:beforeAutospacing="off" w:after="0" w:afterAutospacing="off"/>
              <w:ind w:left="360" w:right="0"/>
            </w:pPr>
            <w:r w:rsidRPr="1A288326" w:rsidR="1A288326">
              <w:rPr>
                <w:rFonts w:ascii="Times New Roman" w:hAnsi="Times New Roman" w:eastAsia="Times New Roman" w:cs="Times New Roman"/>
                <w:color w:val="000000" w:themeColor="text1" w:themeTint="FF" w:themeShade="FF"/>
                <w:sz w:val="22"/>
                <w:szCs w:val="22"/>
                <w:lang w:val="ro"/>
              </w:rPr>
              <w:t>10. Recapitulare/Verificare parțială</w:t>
            </w:r>
          </w:p>
        </w:tc>
        <w:tc>
          <w:tcPr>
            <w:tcW w:w="3119" w:type="dxa"/>
            <w:tcMar/>
            <w:vAlign w:val="center"/>
          </w:tcPr>
          <w:p w:rsidRPr="00C02345" w:rsidR="00796905" w:rsidP="00373CCF" w:rsidRDefault="00796905" w14:paraId="188C0BCD"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1A288326" w14:paraId="0FA727AA" w14:textId="77777777">
        <w:trPr>
          <w:trHeight w:val="284"/>
        </w:trPr>
        <w:tc>
          <w:tcPr>
            <w:tcW w:w="4395" w:type="dxa"/>
            <w:tcMar/>
            <w:vAlign w:val="center"/>
          </w:tcPr>
          <w:p w:rsidR="1A288326" w:rsidP="1A288326" w:rsidRDefault="1A288326" w14:paraId="2AC66342" w14:textId="650B3463">
            <w:pPr>
              <w:spacing w:before="0" w:beforeAutospacing="off" w:after="0" w:afterAutospacing="off"/>
              <w:ind w:left="360" w:right="0"/>
            </w:pPr>
            <w:r w:rsidRPr="1A288326" w:rsidR="1A288326">
              <w:rPr>
                <w:rFonts w:ascii="Times New Roman" w:hAnsi="Times New Roman" w:eastAsia="Times New Roman" w:cs="Times New Roman"/>
                <w:color w:val="000000" w:themeColor="text1" w:themeTint="FF" w:themeShade="FF"/>
                <w:sz w:val="22"/>
                <w:szCs w:val="22"/>
                <w:lang w:val="ro"/>
              </w:rPr>
              <w:t>11. Religia și supranaturalul</w:t>
            </w:r>
          </w:p>
          <w:p w:rsidR="1A288326" w:rsidP="1A288326" w:rsidRDefault="1A288326" w14:paraId="0E0DAC9C" w14:textId="7E00329D">
            <w:pPr>
              <w:spacing w:before="0" w:beforeAutospacing="off" w:after="0" w:afterAutospacing="off"/>
              <w:jc w:val="both"/>
            </w:pPr>
            <w:r w:rsidRPr="1A288326" w:rsidR="1A288326">
              <w:rPr>
                <w:rFonts w:ascii="Times New Roman" w:hAnsi="Times New Roman" w:eastAsia="Times New Roman" w:cs="Times New Roman"/>
                <w:color w:val="000000" w:themeColor="text1" w:themeTint="FF" w:themeShade="FF"/>
                <w:sz w:val="22"/>
                <w:szCs w:val="22"/>
                <w:lang w:val="ro"/>
              </w:rPr>
              <w:t>Se discută textul:</w:t>
            </w:r>
          </w:p>
          <w:p w:rsidR="1A288326" w:rsidP="1A288326" w:rsidRDefault="1A288326" w14:paraId="62268224" w14:textId="26D43389">
            <w:pPr>
              <w:spacing w:before="0" w:beforeAutospacing="off" w:after="0" w:afterAutospacing="off"/>
              <w:ind w:left="360" w:right="0"/>
            </w:pPr>
            <w:r w:rsidRPr="1A288326" w:rsidR="1A288326">
              <w:rPr>
                <w:rFonts w:ascii="Times New Roman" w:hAnsi="Times New Roman" w:eastAsia="Times New Roman" w:cs="Times New Roman"/>
                <w:b w:val="1"/>
                <w:bCs w:val="1"/>
                <w:color w:val="000000" w:themeColor="text1" w:themeTint="FF" w:themeShade="FF"/>
                <w:sz w:val="22"/>
                <w:szCs w:val="22"/>
                <w:lang w:val="ro"/>
              </w:rPr>
              <w:t>Levy-Strauss, C</w:t>
            </w:r>
            <w:r w:rsidRPr="1A288326" w:rsidR="1A288326">
              <w:rPr>
                <w:rFonts w:ascii="Times New Roman" w:hAnsi="Times New Roman" w:eastAsia="Times New Roman" w:cs="Times New Roman"/>
                <w:color w:val="000000" w:themeColor="text1" w:themeTint="FF" w:themeShade="FF"/>
                <w:sz w:val="22"/>
                <w:szCs w:val="22"/>
                <w:lang w:val="ro"/>
              </w:rPr>
              <w:t xml:space="preserve">., 1978, </w:t>
            </w:r>
            <w:r w:rsidRPr="1A288326" w:rsidR="1A288326">
              <w:rPr>
                <w:rFonts w:ascii="Times New Roman" w:hAnsi="Times New Roman" w:eastAsia="Times New Roman" w:cs="Times New Roman"/>
                <w:i w:val="1"/>
                <w:iCs w:val="1"/>
                <w:color w:val="000000" w:themeColor="text1" w:themeTint="FF" w:themeShade="FF"/>
                <w:sz w:val="22"/>
                <w:szCs w:val="22"/>
                <w:lang w:val="ro"/>
              </w:rPr>
              <w:t>Antropologia structurală</w:t>
            </w:r>
            <w:r w:rsidRPr="1A288326" w:rsidR="1A288326">
              <w:rPr>
                <w:rFonts w:ascii="Times New Roman" w:hAnsi="Times New Roman" w:eastAsia="Times New Roman" w:cs="Times New Roman"/>
                <w:color w:val="000000" w:themeColor="text1" w:themeTint="FF" w:themeShade="FF"/>
                <w:sz w:val="22"/>
                <w:szCs w:val="22"/>
                <w:lang w:val="ro"/>
              </w:rPr>
              <w:t>, Ed. Politică, Bucureşti, pp. 197-289</w:t>
            </w:r>
          </w:p>
        </w:tc>
        <w:tc>
          <w:tcPr>
            <w:tcW w:w="3119" w:type="dxa"/>
            <w:tcMar/>
            <w:vAlign w:val="center"/>
          </w:tcPr>
          <w:p w:rsidRPr="00C02345" w:rsidR="00796905" w:rsidP="00373CCF" w:rsidRDefault="00796905" w14:paraId="14EC253D" w14:textId="6341B399">
            <w:pPr>
              <w:spacing w:after="0" w:line="240" w:lineRule="auto"/>
            </w:pPr>
            <w:r w:rsidRPr="1A288326" w:rsidR="62614AEA">
              <w:rPr>
                <w:rFonts w:ascii="Times New Roman" w:hAnsi="Times New Roman" w:eastAsia="Times New Roman" w:cs="Times New Roman"/>
                <w:noProof w:val="0"/>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1A288326" w14:paraId="73D659BD" w14:textId="77777777">
        <w:trPr>
          <w:trHeight w:val="284"/>
        </w:trPr>
        <w:tc>
          <w:tcPr>
            <w:tcW w:w="4395" w:type="dxa"/>
            <w:tcMar/>
            <w:vAlign w:val="center"/>
          </w:tcPr>
          <w:p w:rsidR="1A288326" w:rsidP="1A288326" w:rsidRDefault="1A288326" w14:paraId="273A5A10" w14:textId="37B1E55C">
            <w:pPr>
              <w:spacing w:before="0" w:beforeAutospacing="off" w:after="0" w:afterAutospacing="off"/>
              <w:ind w:left="360" w:right="0"/>
            </w:pPr>
            <w:r w:rsidRPr="1A288326" w:rsidR="1A288326">
              <w:rPr>
                <w:rFonts w:ascii="Times New Roman" w:hAnsi="Times New Roman" w:eastAsia="Times New Roman" w:cs="Times New Roman"/>
                <w:color w:val="000000" w:themeColor="text1" w:themeTint="FF" w:themeShade="FF"/>
                <w:sz w:val="22"/>
                <w:szCs w:val="22"/>
                <w:lang w:val="ro"/>
              </w:rPr>
              <w:t>12. Tematică complementară: studii de gen</w:t>
            </w:r>
          </w:p>
          <w:p w:rsidR="1A288326" w:rsidP="1A288326" w:rsidRDefault="1A288326" w14:paraId="0D24595C" w14:textId="1F82F96F">
            <w:pPr>
              <w:spacing w:before="0" w:beforeAutospacing="off" w:after="0" w:afterAutospacing="off"/>
              <w:jc w:val="both"/>
            </w:pPr>
            <w:r w:rsidRPr="1A288326" w:rsidR="1A288326">
              <w:rPr>
                <w:rFonts w:ascii="Times New Roman" w:hAnsi="Times New Roman" w:eastAsia="Times New Roman" w:cs="Times New Roman"/>
                <w:color w:val="000000" w:themeColor="text1" w:themeTint="FF" w:themeShade="FF"/>
                <w:sz w:val="22"/>
                <w:szCs w:val="22"/>
                <w:lang w:val="ro"/>
              </w:rPr>
              <w:t xml:space="preserve">Se discută textul: </w:t>
            </w:r>
          </w:p>
          <w:p w:rsidR="1A288326" w:rsidP="1A288326" w:rsidRDefault="1A288326" w14:paraId="36A4B5A7" w14:textId="3AB9C17F">
            <w:pPr>
              <w:spacing w:before="0" w:beforeAutospacing="off" w:after="0" w:afterAutospacing="off"/>
              <w:ind w:left="360" w:right="0"/>
            </w:pPr>
            <w:r w:rsidRPr="1A288326" w:rsidR="1A288326">
              <w:rPr>
                <w:rFonts w:ascii="Times New Roman" w:hAnsi="Times New Roman" w:eastAsia="Times New Roman" w:cs="Times New Roman"/>
                <w:b w:val="1"/>
                <w:bCs w:val="1"/>
                <w:color w:val="000000" w:themeColor="text1" w:themeTint="FF" w:themeShade="FF"/>
                <w:sz w:val="22"/>
                <w:szCs w:val="22"/>
                <w:lang w:val="ro"/>
              </w:rPr>
              <w:t>Gal, Susan; Gail Kligman</w:t>
            </w:r>
            <w:r w:rsidRPr="1A288326" w:rsidR="1A288326">
              <w:rPr>
                <w:rFonts w:ascii="Times New Roman" w:hAnsi="Times New Roman" w:eastAsia="Times New Roman" w:cs="Times New Roman"/>
                <w:color w:val="000000" w:themeColor="text1" w:themeTint="FF" w:themeShade="FF"/>
                <w:sz w:val="22"/>
                <w:szCs w:val="22"/>
                <w:lang w:val="ro"/>
              </w:rPr>
              <w:t xml:space="preserve">, </w:t>
            </w:r>
            <w:r w:rsidRPr="1A288326" w:rsidR="1A288326">
              <w:rPr>
                <w:rFonts w:ascii="Times New Roman" w:hAnsi="Times New Roman" w:eastAsia="Times New Roman" w:cs="Times New Roman"/>
                <w:i w:val="1"/>
                <w:iCs w:val="1"/>
                <w:color w:val="000000" w:themeColor="text1" w:themeTint="FF" w:themeShade="FF"/>
                <w:sz w:val="22"/>
                <w:szCs w:val="22"/>
                <w:lang w:val="ro"/>
              </w:rPr>
              <w:t>Politicile de gen în perioada postsocialistă. Un eseu istoric comparativ</w:t>
            </w:r>
            <w:r w:rsidRPr="1A288326" w:rsidR="1A288326">
              <w:rPr>
                <w:rFonts w:ascii="Times New Roman" w:hAnsi="Times New Roman" w:eastAsia="Times New Roman" w:cs="Times New Roman"/>
                <w:color w:val="000000" w:themeColor="text1" w:themeTint="FF" w:themeShade="FF"/>
                <w:sz w:val="22"/>
                <w:szCs w:val="22"/>
                <w:lang w:val="ro"/>
              </w:rPr>
              <w:t>, Iaşi, Polirom, 2003, pp. 11-54.</w:t>
            </w:r>
          </w:p>
          <w:p w:rsidR="1A288326" w:rsidP="1A288326" w:rsidRDefault="1A288326" w14:paraId="23EFB4BE" w14:textId="15E86E1E">
            <w:pPr>
              <w:spacing w:before="0" w:beforeAutospacing="off" w:after="0" w:afterAutospacing="off"/>
              <w:ind w:left="360" w:right="0"/>
            </w:pPr>
            <w:r w:rsidRPr="1A288326" w:rsidR="1A288326">
              <w:rPr>
                <w:rFonts w:ascii="Times New Roman" w:hAnsi="Times New Roman" w:eastAsia="Times New Roman" w:cs="Times New Roman"/>
                <w:b w:val="1"/>
                <w:bCs w:val="1"/>
                <w:color w:val="000000" w:themeColor="text1" w:themeTint="FF" w:themeShade="FF"/>
                <w:sz w:val="22"/>
                <w:szCs w:val="22"/>
                <w:lang w:val="ro"/>
              </w:rPr>
              <w:t>Silvia Federici – Caliban și Vrăjitoarea – Marea Vânătoare de Vrăjitoare din Europa, Ed. Hecate 2016  pp. 260-328</w:t>
            </w:r>
          </w:p>
        </w:tc>
        <w:tc>
          <w:tcPr>
            <w:tcW w:w="3119" w:type="dxa"/>
            <w:tcMar/>
            <w:vAlign w:val="center"/>
          </w:tcPr>
          <w:p w:rsidRPr="00C02345" w:rsidR="00796905" w:rsidP="00373CCF" w:rsidRDefault="00796905" w14:paraId="5888ECC5" w14:textId="28A28EB7">
            <w:pPr>
              <w:spacing w:after="0" w:line="240" w:lineRule="auto"/>
            </w:pPr>
            <w:r w:rsidRPr="1A288326" w:rsidR="6AF91E38">
              <w:rPr>
                <w:rFonts w:ascii="Times New Roman" w:hAnsi="Times New Roman" w:eastAsia="Times New Roman" w:cs="Times New Roman"/>
                <w:noProof w:val="0"/>
                <w:color w:val="000000" w:themeColor="text1" w:themeTint="FF" w:themeShade="FF"/>
                <w:sz w:val="22"/>
                <w:szCs w:val="22"/>
                <w:lang w:val="ro"/>
              </w:rPr>
              <w:t>analiza de text, dialogul tematizat</w:t>
            </w:r>
          </w:p>
        </w:tc>
        <w:tc>
          <w:tcPr>
            <w:tcW w:w="2977" w:type="dxa"/>
            <w:tcMar/>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1A288326" w14:paraId="7D7D415D" w14:textId="77777777">
        <w:trPr>
          <w:trHeight w:val="284"/>
        </w:trPr>
        <w:tc>
          <w:tcPr>
            <w:tcW w:w="4395" w:type="dxa"/>
            <w:tcMar/>
            <w:vAlign w:val="center"/>
          </w:tcPr>
          <w:p w:rsidR="1A288326" w:rsidP="1A288326" w:rsidRDefault="1A288326" w14:paraId="2E5C117A" w14:textId="530B78FA">
            <w:pPr>
              <w:spacing w:before="0" w:beforeAutospacing="off" w:after="0" w:afterAutospacing="off"/>
              <w:ind w:left="360" w:right="0"/>
            </w:pPr>
            <w:r w:rsidRPr="1A288326" w:rsidR="1A288326">
              <w:rPr>
                <w:rFonts w:ascii="Times New Roman" w:hAnsi="Times New Roman" w:eastAsia="Times New Roman" w:cs="Times New Roman"/>
                <w:color w:val="000000" w:themeColor="text1" w:themeTint="FF" w:themeShade="FF"/>
                <w:sz w:val="22"/>
                <w:szCs w:val="22"/>
                <w:lang w:val="ro"/>
              </w:rPr>
              <w:t>13. Tematică complementară: Schimbarea culturală și modernizarea</w:t>
            </w:r>
          </w:p>
          <w:p w:rsidR="1A288326" w:rsidP="1A288326" w:rsidRDefault="1A288326" w14:paraId="06B2B06B" w14:textId="6CE60150">
            <w:pPr>
              <w:spacing w:before="0" w:beforeAutospacing="off" w:after="0" w:afterAutospacing="off"/>
              <w:jc w:val="both"/>
            </w:pPr>
            <w:r w:rsidRPr="1A288326" w:rsidR="1A288326">
              <w:rPr>
                <w:rFonts w:ascii="Times New Roman" w:hAnsi="Times New Roman" w:eastAsia="Times New Roman" w:cs="Times New Roman"/>
                <w:color w:val="000000" w:themeColor="text1" w:themeTint="FF" w:themeShade="FF"/>
                <w:sz w:val="22"/>
                <w:szCs w:val="22"/>
                <w:lang w:val="ro"/>
              </w:rPr>
              <w:t>Se discută textul:</w:t>
            </w:r>
          </w:p>
          <w:p w:rsidR="1A288326" w:rsidP="1A288326" w:rsidRDefault="1A288326" w14:paraId="359D7927" w14:textId="713B7D23">
            <w:pPr>
              <w:spacing w:before="0" w:beforeAutospacing="off" w:after="0" w:afterAutospacing="off"/>
              <w:ind w:left="360" w:right="0"/>
            </w:pPr>
            <w:r w:rsidRPr="1A288326" w:rsidR="1A288326">
              <w:rPr>
                <w:rFonts w:ascii="Times New Roman" w:hAnsi="Times New Roman" w:eastAsia="Times New Roman" w:cs="Times New Roman"/>
                <w:b w:val="1"/>
                <w:bCs w:val="1"/>
                <w:color w:val="000000" w:themeColor="text1" w:themeTint="FF" w:themeShade="FF"/>
                <w:sz w:val="22"/>
                <w:szCs w:val="22"/>
                <w:lang w:val="ro"/>
              </w:rPr>
              <w:t>Larry Wolf</w:t>
            </w:r>
            <w:r w:rsidRPr="1A288326" w:rsidR="1A288326">
              <w:rPr>
                <w:rFonts w:ascii="Times New Roman" w:hAnsi="Times New Roman" w:eastAsia="Times New Roman" w:cs="Times New Roman"/>
                <w:color w:val="000000" w:themeColor="text1" w:themeTint="FF" w:themeShade="FF"/>
                <w:sz w:val="22"/>
                <w:szCs w:val="22"/>
                <w:lang w:val="ro"/>
              </w:rPr>
              <w:t xml:space="preserve">, </w:t>
            </w:r>
            <w:r w:rsidRPr="1A288326" w:rsidR="1A288326">
              <w:rPr>
                <w:rFonts w:ascii="Times New Roman" w:hAnsi="Times New Roman" w:eastAsia="Times New Roman" w:cs="Times New Roman"/>
                <w:i w:val="1"/>
                <w:iCs w:val="1"/>
                <w:color w:val="000000" w:themeColor="text1" w:themeTint="FF" w:themeShade="FF"/>
                <w:sz w:val="22"/>
                <w:szCs w:val="22"/>
                <w:lang w:val="ro"/>
              </w:rPr>
              <w:t>Inventarea Europei de Est</w:t>
            </w:r>
            <w:r w:rsidRPr="1A288326" w:rsidR="1A288326">
              <w:rPr>
                <w:rFonts w:ascii="Times New Roman" w:hAnsi="Times New Roman" w:eastAsia="Times New Roman" w:cs="Times New Roman"/>
                <w:color w:val="000000" w:themeColor="text1" w:themeTint="FF" w:themeShade="FF"/>
                <w:sz w:val="22"/>
                <w:szCs w:val="22"/>
                <w:lang w:val="ro"/>
              </w:rPr>
              <w:t>, Humanitas, 2000, pp. 15-34</w:t>
            </w:r>
          </w:p>
        </w:tc>
        <w:tc>
          <w:tcPr>
            <w:tcW w:w="3119" w:type="dxa"/>
            <w:tcMar/>
            <w:vAlign w:val="center"/>
          </w:tcPr>
          <w:p w:rsidRPr="00C02345" w:rsidR="003F659E" w:rsidP="00373CCF" w:rsidRDefault="003F659E" w14:paraId="4826A110" w14:textId="1E1F6B20">
            <w:pPr>
              <w:spacing w:after="0" w:line="240" w:lineRule="auto"/>
            </w:pPr>
            <w:r w:rsidRPr="1A288326" w:rsidR="7DF62935">
              <w:rPr>
                <w:rFonts w:ascii="Times New Roman" w:hAnsi="Times New Roman" w:eastAsia="Times New Roman" w:cs="Times New Roman"/>
                <w:noProof w:val="0"/>
                <w:color w:val="000000" w:themeColor="text1" w:themeTint="FF" w:themeShade="FF"/>
                <w:sz w:val="22"/>
                <w:szCs w:val="22"/>
                <w:lang w:val="ro"/>
              </w:rPr>
              <w:t>analiza de text, dialogul tematizat</w:t>
            </w:r>
          </w:p>
        </w:tc>
        <w:tc>
          <w:tcPr>
            <w:tcW w:w="2977" w:type="dxa"/>
            <w:tcMar/>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1A288326" w14:paraId="5C80429B" w14:textId="77777777">
        <w:trPr>
          <w:trHeight w:val="284"/>
        </w:trPr>
        <w:tc>
          <w:tcPr>
            <w:tcW w:w="4395" w:type="dxa"/>
            <w:tcMar/>
            <w:vAlign w:val="center"/>
          </w:tcPr>
          <w:p w:rsidRPr="00C02345" w:rsidR="003F659E" w:rsidP="00373CCF" w:rsidRDefault="00796905" w14:paraId="49417A7B" w14:textId="4A7414F8">
            <w:pPr>
              <w:spacing w:after="0" w:line="240" w:lineRule="auto"/>
              <w:rPr>
                <w:rFonts w:ascii="Cambria" w:hAnsi="Cambria"/>
                <w:sz w:val="20"/>
                <w:szCs w:val="20"/>
              </w:rPr>
            </w:pPr>
            <w:r w:rsidRPr="1A288326" w:rsidR="6C0FED53">
              <w:rPr>
                <w:rFonts w:ascii="Cambria" w:hAnsi="Cambria"/>
                <w:sz w:val="20"/>
                <w:szCs w:val="20"/>
              </w:rPr>
              <w:t>14.</w:t>
            </w:r>
            <w:r w:rsidRPr="1A288326" w:rsidR="6DA43098">
              <w:rPr>
                <w:rFonts w:ascii="Cambria" w:hAnsi="Cambria"/>
                <w:sz w:val="20"/>
                <w:szCs w:val="20"/>
              </w:rPr>
              <w:t xml:space="preserve"> Recapitulare finală, comunicarea evaluării la seminar</w:t>
            </w:r>
          </w:p>
        </w:tc>
        <w:tc>
          <w:tcPr>
            <w:tcW w:w="3119" w:type="dxa"/>
            <w:tcMar/>
            <w:vAlign w:val="center"/>
          </w:tcPr>
          <w:p w:rsidRPr="00C02345" w:rsidR="003F659E" w:rsidP="00373CCF" w:rsidRDefault="003F659E" w14:paraId="70049786"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1A288326" w14:paraId="2512011A" w14:textId="77777777">
        <w:trPr>
          <w:trHeight w:val="284"/>
        </w:trPr>
        <w:tc>
          <w:tcPr>
            <w:tcW w:w="10491" w:type="dxa"/>
            <w:gridSpan w:val="3"/>
            <w:tcMar/>
            <w:vAlign w:val="center"/>
          </w:tcPr>
          <w:p w:rsidRPr="00C02345" w:rsidR="003F659E" w:rsidP="1A288326" w:rsidRDefault="003F659E" w14:paraId="62CD6A88" w14:textId="1912984D">
            <w:pPr>
              <w:tabs>
                <w:tab w:val="left" w:pos="2715"/>
              </w:tabs>
              <w:spacing w:after="0" w:line="240" w:lineRule="auto"/>
              <w:rPr>
                <w:rFonts w:ascii="Cambria" w:hAnsi="Cambria"/>
                <w:sz w:val="20"/>
                <w:szCs w:val="20"/>
              </w:rPr>
            </w:pPr>
            <w:r w:rsidRPr="1A288326" w:rsidR="7F40793B">
              <w:rPr>
                <w:rFonts w:ascii="Cambria" w:hAnsi="Cambria"/>
                <w:sz w:val="20"/>
                <w:szCs w:val="20"/>
              </w:rPr>
              <w:t>Bibliografie</w:t>
            </w:r>
          </w:p>
          <w:p w:rsidRPr="00C02345" w:rsidR="003F659E" w:rsidP="1A288326" w:rsidRDefault="003F659E" w14:paraId="440754A8" w14:textId="5996144A">
            <w:pPr>
              <w:spacing w:before="0" w:beforeAutospacing="off" w:after="0" w:afterAutospacing="off" w:line="240" w:lineRule="auto"/>
              <w:jc w:val="both"/>
            </w:pPr>
            <w:r w:rsidRPr="1A288326" w:rsidR="6DF01500">
              <w:rPr>
                <w:rFonts w:ascii="Times New Roman" w:hAnsi="Times New Roman" w:eastAsia="Times New Roman" w:cs="Times New Roman"/>
                <w:noProof w:val="0"/>
                <w:color w:val="000000" w:themeColor="text1" w:themeTint="FF" w:themeShade="FF"/>
                <w:sz w:val="22"/>
                <w:szCs w:val="22"/>
                <w:u w:val="single"/>
                <w:lang w:val="ro"/>
              </w:rPr>
              <w:t xml:space="preserve">Obligatorie: </w:t>
            </w:r>
            <w:r w:rsidRPr="1A288326" w:rsidR="6DF01500">
              <w:rPr>
                <w:rFonts w:ascii="Times New Roman" w:hAnsi="Times New Roman" w:eastAsia="Times New Roman" w:cs="Times New Roman"/>
                <w:noProof w:val="0"/>
                <w:color w:val="000000" w:themeColor="text1" w:themeTint="FF" w:themeShade="FF"/>
                <w:sz w:val="22"/>
                <w:szCs w:val="22"/>
                <w:lang w:val="ro"/>
              </w:rPr>
              <w:t>este menționată mai sus pentru fiecare întâlnire.</w:t>
            </w:r>
          </w:p>
          <w:p w:rsidRPr="00C02345" w:rsidR="003F659E" w:rsidP="1A288326" w:rsidRDefault="003F659E" w14:paraId="540D90AD" w14:textId="0A5D4783">
            <w:pPr>
              <w:spacing w:before="0" w:beforeAutospacing="off" w:after="0" w:afterAutospacing="off" w:line="240" w:lineRule="auto"/>
              <w:jc w:val="both"/>
            </w:pPr>
            <w:r w:rsidRPr="1A288326" w:rsidR="6DF01500">
              <w:rPr>
                <w:rFonts w:ascii="Times New Roman" w:hAnsi="Times New Roman" w:eastAsia="Times New Roman" w:cs="Times New Roman"/>
                <w:noProof w:val="0"/>
                <w:color w:val="000000" w:themeColor="text1" w:themeTint="FF" w:themeShade="FF"/>
                <w:sz w:val="22"/>
                <w:szCs w:val="22"/>
                <w:lang w:val="ro"/>
              </w:rPr>
              <w:t xml:space="preserve"> </w:t>
            </w:r>
          </w:p>
          <w:p w:rsidRPr="00C02345" w:rsidR="003F659E" w:rsidP="1A288326" w:rsidRDefault="003F659E" w14:paraId="3049F059" w14:textId="53F3124B">
            <w:pPr>
              <w:spacing w:before="0" w:beforeAutospacing="off" w:after="0" w:afterAutospacing="off" w:line="240" w:lineRule="auto"/>
              <w:jc w:val="both"/>
            </w:pPr>
            <w:r w:rsidRPr="1A288326" w:rsidR="6DF01500">
              <w:rPr>
                <w:rFonts w:ascii="Times New Roman" w:hAnsi="Times New Roman" w:eastAsia="Times New Roman" w:cs="Times New Roman"/>
                <w:noProof w:val="0"/>
                <w:color w:val="000000" w:themeColor="text1" w:themeTint="FF" w:themeShade="FF"/>
                <w:sz w:val="22"/>
                <w:szCs w:val="22"/>
                <w:u w:val="single"/>
                <w:lang w:val="ro"/>
              </w:rPr>
              <w:t>Suplimentară:</w:t>
            </w:r>
          </w:p>
          <w:p w:rsidRPr="00C02345" w:rsidR="003F659E" w:rsidP="1A288326" w:rsidRDefault="003F659E" w14:paraId="0E059762" w14:textId="2EB01749">
            <w:pPr>
              <w:spacing w:before="0" w:beforeAutospacing="off" w:after="0" w:afterAutospacing="off" w:line="240" w:lineRule="auto"/>
            </w:pPr>
            <w:r w:rsidRPr="1A288326" w:rsidR="6DF01500">
              <w:rPr>
                <w:rFonts w:ascii="Times New Roman" w:hAnsi="Times New Roman" w:eastAsia="Times New Roman" w:cs="Times New Roman"/>
                <w:b w:val="1"/>
                <w:bCs w:val="1"/>
                <w:noProof w:val="0"/>
                <w:color w:val="000000" w:themeColor="text1" w:themeTint="FF" w:themeShade="FF"/>
                <w:sz w:val="22"/>
                <w:szCs w:val="22"/>
                <w:lang w:val="ro"/>
              </w:rPr>
              <w:t>Tateo, Giuseppe</w:t>
            </w:r>
            <w:r w:rsidRPr="1A288326" w:rsidR="6DF01500">
              <w:rPr>
                <w:rFonts w:ascii="Times New Roman" w:hAnsi="Times New Roman" w:eastAsia="Times New Roman" w:cs="Times New Roman"/>
                <w:noProof w:val="0"/>
                <w:color w:val="000000" w:themeColor="text1" w:themeTint="FF" w:themeShade="FF"/>
                <w:sz w:val="22"/>
                <w:szCs w:val="22"/>
                <w:lang w:val="ro"/>
              </w:rPr>
              <w:t xml:space="preserve">, </w:t>
            </w:r>
            <w:r w:rsidRPr="1A288326" w:rsidR="6DF01500">
              <w:rPr>
                <w:rFonts w:ascii="Times New Roman" w:hAnsi="Times New Roman" w:eastAsia="Times New Roman" w:cs="Times New Roman"/>
                <w:i w:val="1"/>
                <w:iCs w:val="1"/>
                <w:noProof w:val="0"/>
                <w:color w:val="000000" w:themeColor="text1" w:themeTint="FF" w:themeShade="FF"/>
                <w:sz w:val="22"/>
                <w:szCs w:val="22"/>
                <w:lang w:val="ro"/>
              </w:rPr>
              <w:t xml:space="preserve">Sub semnul crucii. Catedrala Mântuirii Neamului şi construcţia de biserici în România postsocialistă, </w:t>
            </w:r>
            <w:r w:rsidRPr="1A288326" w:rsidR="6DF01500">
              <w:rPr>
                <w:rFonts w:ascii="Times New Roman" w:hAnsi="Times New Roman" w:eastAsia="Times New Roman" w:cs="Times New Roman"/>
                <w:noProof w:val="0"/>
                <w:color w:val="000000" w:themeColor="text1" w:themeTint="FF" w:themeShade="FF"/>
                <w:sz w:val="22"/>
                <w:szCs w:val="22"/>
                <w:lang w:val="ro"/>
              </w:rPr>
              <w:t xml:space="preserve">Polirom, 2024 </w:t>
            </w:r>
          </w:p>
          <w:p w:rsidRPr="00C02345" w:rsidR="003F659E" w:rsidP="1A288326" w:rsidRDefault="003F659E" w14:paraId="0E4DD638" w14:textId="43C1CFCB">
            <w:pPr>
              <w:spacing w:before="0" w:beforeAutospacing="off" w:after="0" w:afterAutospacing="off" w:line="240" w:lineRule="auto"/>
            </w:pPr>
            <w:r w:rsidRPr="1A288326" w:rsidR="6DF01500">
              <w:rPr>
                <w:rFonts w:ascii="Times New Roman" w:hAnsi="Times New Roman" w:eastAsia="Times New Roman" w:cs="Times New Roman"/>
                <w:b w:val="1"/>
                <w:bCs w:val="1"/>
                <w:noProof w:val="0"/>
                <w:color w:val="000000" w:themeColor="text1" w:themeTint="FF" w:themeShade="FF"/>
                <w:sz w:val="22"/>
                <w:szCs w:val="22"/>
                <w:lang w:val="ro"/>
              </w:rPr>
              <w:t>Ana, Daniela</w:t>
            </w:r>
            <w:r w:rsidRPr="1A288326" w:rsidR="6DF01500">
              <w:rPr>
                <w:rFonts w:ascii="Times New Roman" w:hAnsi="Times New Roman" w:eastAsia="Times New Roman" w:cs="Times New Roman"/>
                <w:b w:val="1"/>
                <w:bCs w:val="1"/>
                <w:i w:val="1"/>
                <w:iCs w:val="1"/>
                <w:noProof w:val="0"/>
                <w:color w:val="000000" w:themeColor="text1" w:themeTint="FF" w:themeShade="FF"/>
                <w:sz w:val="22"/>
                <w:szCs w:val="22"/>
                <w:lang w:val="ro"/>
              </w:rPr>
              <w:t>,</w:t>
            </w:r>
            <w:r w:rsidRPr="1A288326" w:rsidR="6DF01500">
              <w:rPr>
                <w:rFonts w:ascii="Times New Roman" w:hAnsi="Times New Roman" w:eastAsia="Times New Roman" w:cs="Times New Roman"/>
                <w:i w:val="1"/>
                <w:iCs w:val="1"/>
                <w:noProof w:val="0"/>
                <w:color w:val="000000" w:themeColor="text1" w:themeTint="FF" w:themeShade="FF"/>
                <w:sz w:val="22"/>
                <w:szCs w:val="22"/>
                <w:lang w:val="ro"/>
              </w:rPr>
              <w:t xml:space="preserve"> Wine Is Our Bread. Labour and Value in Moldovan Winemaking</w:t>
            </w:r>
            <w:r w:rsidRPr="1A288326" w:rsidR="6DF01500">
              <w:rPr>
                <w:rFonts w:ascii="Times New Roman" w:hAnsi="Times New Roman" w:eastAsia="Times New Roman" w:cs="Times New Roman"/>
                <w:noProof w:val="0"/>
                <w:color w:val="000000" w:themeColor="text1" w:themeTint="FF" w:themeShade="FF"/>
                <w:sz w:val="22"/>
                <w:szCs w:val="22"/>
                <w:lang w:val="ro"/>
              </w:rPr>
              <w:t>, Berghahn Books, 2022</w:t>
            </w:r>
          </w:p>
          <w:p w:rsidRPr="00C02345" w:rsidR="003F659E" w:rsidP="1A288326" w:rsidRDefault="003F659E" w14:paraId="5F1F9DD5" w14:textId="487E0885">
            <w:pPr>
              <w:spacing w:before="0" w:beforeAutospacing="off" w:after="0" w:afterAutospacing="off" w:line="240" w:lineRule="auto"/>
            </w:pPr>
            <w:r w:rsidRPr="1A288326" w:rsidR="6DF01500">
              <w:rPr>
                <w:rFonts w:ascii="Times New Roman" w:hAnsi="Times New Roman" w:eastAsia="Times New Roman" w:cs="Times New Roman"/>
                <w:b w:val="1"/>
                <w:bCs w:val="1"/>
                <w:noProof w:val="0"/>
                <w:color w:val="000000" w:themeColor="text1" w:themeTint="FF" w:themeShade="FF"/>
                <w:sz w:val="22"/>
                <w:szCs w:val="22"/>
                <w:lang w:val="ro"/>
              </w:rPr>
              <w:t>Graeber, David și Wengrow, David</w:t>
            </w:r>
            <w:r w:rsidRPr="1A288326" w:rsidR="6DF01500">
              <w:rPr>
                <w:rFonts w:ascii="Times New Roman" w:hAnsi="Times New Roman" w:eastAsia="Times New Roman" w:cs="Times New Roman"/>
                <w:noProof w:val="0"/>
                <w:color w:val="000000" w:themeColor="text1" w:themeTint="FF" w:themeShade="FF"/>
                <w:sz w:val="22"/>
                <w:szCs w:val="22"/>
                <w:lang w:val="ro"/>
              </w:rPr>
              <w:t xml:space="preserve">, </w:t>
            </w:r>
            <w:r w:rsidRPr="1A288326" w:rsidR="6DF01500">
              <w:rPr>
                <w:rFonts w:ascii="Times New Roman" w:hAnsi="Times New Roman" w:eastAsia="Times New Roman" w:cs="Times New Roman"/>
                <w:i w:val="1"/>
                <w:iCs w:val="1"/>
                <w:noProof w:val="0"/>
                <w:color w:val="000000" w:themeColor="text1" w:themeTint="FF" w:themeShade="FF"/>
                <w:sz w:val="22"/>
                <w:szCs w:val="22"/>
                <w:lang w:val="ro"/>
              </w:rPr>
              <w:t>Zorii tuturor lucrurilor.</w:t>
            </w:r>
            <w:r w:rsidRPr="1A288326" w:rsidR="6DF01500">
              <w:rPr>
                <w:rFonts w:ascii="Times New Roman" w:hAnsi="Times New Roman" w:eastAsia="Times New Roman" w:cs="Times New Roman"/>
                <w:noProof w:val="0"/>
                <w:color w:val="000000" w:themeColor="text1" w:themeTint="FF" w:themeShade="FF"/>
                <w:sz w:val="22"/>
                <w:szCs w:val="22"/>
                <w:lang w:val="ro"/>
              </w:rPr>
              <w:t xml:space="preserve"> </w:t>
            </w:r>
            <w:r w:rsidRPr="1A288326" w:rsidR="6DF01500">
              <w:rPr>
                <w:rFonts w:ascii="Times New Roman" w:hAnsi="Times New Roman" w:eastAsia="Times New Roman" w:cs="Times New Roman"/>
                <w:i w:val="1"/>
                <w:iCs w:val="1"/>
                <w:noProof w:val="0"/>
                <w:color w:val="000000" w:themeColor="text1" w:themeTint="FF" w:themeShade="FF"/>
                <w:sz w:val="22"/>
                <w:szCs w:val="22"/>
                <w:lang w:val="ro"/>
              </w:rPr>
              <w:t>O nouă istorie a omenirii,</w:t>
            </w:r>
            <w:r w:rsidRPr="1A288326" w:rsidR="6DF01500">
              <w:rPr>
                <w:rFonts w:ascii="Times New Roman" w:hAnsi="Times New Roman" w:eastAsia="Times New Roman" w:cs="Times New Roman"/>
                <w:noProof w:val="0"/>
                <w:color w:val="000000" w:themeColor="text1" w:themeTint="FF" w:themeShade="FF"/>
                <w:sz w:val="22"/>
                <w:szCs w:val="22"/>
                <w:lang w:val="ro"/>
              </w:rPr>
              <w:t xml:space="preserve"> Polirom, 2022</w:t>
            </w:r>
          </w:p>
          <w:p w:rsidRPr="00C02345" w:rsidR="003F659E" w:rsidP="1A288326" w:rsidRDefault="003F659E" w14:paraId="637CAC6C" w14:textId="5A7B5E43">
            <w:pPr>
              <w:spacing w:before="0" w:beforeAutospacing="off" w:after="0" w:afterAutospacing="off" w:line="240" w:lineRule="auto"/>
            </w:pPr>
            <w:r w:rsidRPr="1A288326" w:rsidR="6DF01500">
              <w:rPr>
                <w:rFonts w:ascii="Times New Roman" w:hAnsi="Times New Roman" w:eastAsia="Times New Roman" w:cs="Times New Roman"/>
                <w:b w:val="1"/>
                <w:bCs w:val="1"/>
                <w:noProof w:val="0"/>
                <w:color w:val="000000" w:themeColor="text1" w:themeTint="FF" w:themeShade="FF"/>
                <w:sz w:val="22"/>
                <w:szCs w:val="22"/>
                <w:lang w:val="ro"/>
              </w:rPr>
              <w:t>Ghodsee, Kristen,</w:t>
            </w:r>
            <w:r w:rsidRPr="1A288326" w:rsidR="6DF01500">
              <w:rPr>
                <w:rFonts w:ascii="Times New Roman" w:hAnsi="Times New Roman" w:eastAsia="Times New Roman" w:cs="Times New Roman"/>
                <w:noProof w:val="0"/>
                <w:color w:val="000000" w:themeColor="text1" w:themeTint="FF" w:themeShade="FF"/>
                <w:sz w:val="22"/>
                <w:szCs w:val="22"/>
                <w:lang w:val="ro"/>
              </w:rPr>
              <w:t xml:space="preserve"> </w:t>
            </w:r>
            <w:r w:rsidRPr="1A288326" w:rsidR="6DF01500">
              <w:rPr>
                <w:rFonts w:ascii="Times New Roman" w:hAnsi="Times New Roman" w:eastAsia="Times New Roman" w:cs="Times New Roman"/>
                <w:i w:val="1"/>
                <w:iCs w:val="1"/>
                <w:noProof w:val="0"/>
                <w:color w:val="000000" w:themeColor="text1" w:themeTint="FF" w:themeShade="FF"/>
                <w:sz w:val="22"/>
                <w:szCs w:val="22"/>
                <w:lang w:val="ro"/>
              </w:rPr>
              <w:t>Second World, Second Sex, Socialist Women's Activism and Global Solidarity during the Cold War</w:t>
            </w:r>
            <w:r w:rsidRPr="1A288326" w:rsidR="6DF01500">
              <w:rPr>
                <w:rFonts w:ascii="Times New Roman" w:hAnsi="Times New Roman" w:eastAsia="Times New Roman" w:cs="Times New Roman"/>
                <w:noProof w:val="0"/>
                <w:color w:val="000000" w:themeColor="text1" w:themeTint="FF" w:themeShade="FF"/>
                <w:sz w:val="22"/>
                <w:szCs w:val="22"/>
                <w:lang w:val="ro"/>
              </w:rPr>
              <w:t>, Duke University Press, 2019</w:t>
            </w:r>
          </w:p>
          <w:p w:rsidRPr="00C02345" w:rsidR="003F659E" w:rsidP="1A288326" w:rsidRDefault="003F659E" w14:paraId="08F5F16C" w14:textId="1F73E731">
            <w:pPr>
              <w:spacing w:before="0" w:beforeAutospacing="off" w:after="0" w:afterAutospacing="off" w:line="240" w:lineRule="auto"/>
            </w:pPr>
            <w:r w:rsidRPr="1A288326" w:rsidR="6DF01500">
              <w:rPr>
                <w:rFonts w:ascii="Times New Roman" w:hAnsi="Times New Roman" w:eastAsia="Times New Roman" w:cs="Times New Roman"/>
                <w:b w:val="1"/>
                <w:bCs w:val="1"/>
                <w:noProof w:val="0"/>
                <w:color w:val="000000" w:themeColor="text1" w:themeTint="FF" w:themeShade="FF"/>
                <w:sz w:val="22"/>
                <w:szCs w:val="22"/>
                <w:lang w:val="ro"/>
              </w:rPr>
              <w:t>Engelke, Matthew</w:t>
            </w:r>
            <w:r w:rsidRPr="1A288326" w:rsidR="6DF01500">
              <w:rPr>
                <w:rFonts w:ascii="Times New Roman" w:hAnsi="Times New Roman" w:eastAsia="Times New Roman" w:cs="Times New Roman"/>
                <w:noProof w:val="0"/>
                <w:color w:val="000000" w:themeColor="text1" w:themeTint="FF" w:themeShade="FF"/>
                <w:sz w:val="22"/>
                <w:szCs w:val="22"/>
                <w:lang w:val="ro"/>
              </w:rPr>
              <w:t xml:space="preserve">, </w:t>
            </w:r>
            <w:r w:rsidRPr="1A288326" w:rsidR="6DF01500">
              <w:rPr>
                <w:rFonts w:ascii="Times New Roman" w:hAnsi="Times New Roman" w:eastAsia="Times New Roman" w:cs="Times New Roman"/>
                <w:i w:val="1"/>
                <w:iCs w:val="1"/>
                <w:noProof w:val="0"/>
                <w:color w:val="000000" w:themeColor="text1" w:themeTint="FF" w:themeShade="FF"/>
                <w:sz w:val="22"/>
                <w:szCs w:val="22"/>
                <w:lang w:val="ro"/>
              </w:rPr>
              <w:t>How to think like an Anthropologist</w:t>
            </w:r>
            <w:r w:rsidRPr="1A288326" w:rsidR="6DF01500">
              <w:rPr>
                <w:rFonts w:ascii="Times New Roman" w:hAnsi="Times New Roman" w:eastAsia="Times New Roman" w:cs="Times New Roman"/>
                <w:noProof w:val="0"/>
                <w:color w:val="000000" w:themeColor="text1" w:themeTint="FF" w:themeShade="FF"/>
                <w:sz w:val="22"/>
                <w:szCs w:val="22"/>
                <w:lang w:val="ro"/>
              </w:rPr>
              <w:t xml:space="preserve">, Princeton University Press, 2018 </w:t>
            </w:r>
          </w:p>
          <w:p w:rsidRPr="00C02345" w:rsidR="003F659E" w:rsidP="00373CCF" w:rsidRDefault="003F659E" w14:paraId="65706CFD" w14:textId="4488FF7C">
            <w:pPr>
              <w:tabs>
                <w:tab w:val="left" w:pos="2715"/>
              </w:tabs>
              <w:spacing w:after="0" w:line="240" w:lineRule="auto"/>
            </w:pPr>
            <w:r w:rsidRPr="1A288326" w:rsidR="6DF01500">
              <w:rPr>
                <w:rFonts w:ascii="Times New Roman" w:hAnsi="Times New Roman" w:eastAsia="Times New Roman" w:cs="Times New Roman"/>
                <w:b w:val="1"/>
                <w:bCs w:val="1"/>
                <w:noProof w:val="0"/>
                <w:color w:val="000000" w:themeColor="text1" w:themeTint="FF" w:themeShade="FF"/>
                <w:sz w:val="22"/>
                <w:szCs w:val="22"/>
                <w:lang w:val="ro"/>
              </w:rPr>
              <w:t>Herzog, Dagmar</w:t>
            </w:r>
            <w:r w:rsidRPr="1A288326" w:rsidR="6DF01500">
              <w:rPr>
                <w:rFonts w:ascii="Times New Roman" w:hAnsi="Times New Roman" w:eastAsia="Times New Roman" w:cs="Times New Roman"/>
                <w:noProof w:val="0"/>
                <w:color w:val="000000" w:themeColor="text1" w:themeTint="FF" w:themeShade="FF"/>
                <w:sz w:val="22"/>
                <w:szCs w:val="22"/>
                <w:lang w:val="ro"/>
              </w:rPr>
              <w:t xml:space="preserve">, </w:t>
            </w:r>
            <w:r w:rsidRPr="1A288326" w:rsidR="6DF01500">
              <w:rPr>
                <w:rFonts w:ascii="Times New Roman" w:hAnsi="Times New Roman" w:eastAsia="Times New Roman" w:cs="Times New Roman"/>
                <w:i w:val="1"/>
                <w:iCs w:val="1"/>
                <w:noProof w:val="0"/>
                <w:color w:val="000000" w:themeColor="text1" w:themeTint="FF" w:themeShade="FF"/>
                <w:sz w:val="22"/>
                <w:szCs w:val="22"/>
                <w:lang w:val="ro"/>
              </w:rPr>
              <w:t xml:space="preserve">Unlearning Eugenics. Sexuality, Reproduction and Disability in Post-Nazi Europe, </w:t>
            </w:r>
            <w:r w:rsidRPr="1A288326" w:rsidR="6DF01500">
              <w:rPr>
                <w:rFonts w:ascii="Times New Roman" w:hAnsi="Times New Roman" w:eastAsia="Times New Roman" w:cs="Times New Roman"/>
                <w:noProof w:val="0"/>
                <w:color w:val="000000" w:themeColor="text1" w:themeTint="FF" w:themeShade="FF"/>
                <w:sz w:val="22"/>
                <w:szCs w:val="22"/>
                <w:lang w:val="ro"/>
              </w:rPr>
              <w:t>University of Wisconsin Press, 2018</w:t>
            </w: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1A288326" w14:paraId="697653B0" w14:textId="77777777">
        <w:trPr>
          <w:trHeight w:val="2869"/>
        </w:trPr>
        <w:tc>
          <w:tcPr>
            <w:tcW w:w="10491" w:type="dxa"/>
            <w:tcMar/>
          </w:tcPr>
          <w:p w:rsidRPr="002E4459" w:rsidR="0084568F" w:rsidP="00827CA3" w:rsidRDefault="0084568F" w14:paraId="59D4E0D1" w14:textId="21CE40EA">
            <w:pPr>
              <w:pStyle w:val="Listparagraf"/>
              <w:numPr>
                <w:ilvl w:val="0"/>
                <w:numId w:val="4"/>
              </w:numPr>
              <w:spacing w:before="120" w:after="0" w:line="240" w:lineRule="auto"/>
              <w:ind w:left="714" w:hanging="357"/>
              <w:rPr>
                <w:rFonts w:ascii="Cambria" w:hAnsi="Cambria"/>
                <w:sz w:val="20"/>
                <w:szCs w:val="20"/>
              </w:rPr>
            </w:pPr>
            <w:r w:rsidRPr="1A288326" w:rsidR="4666C0F5">
              <w:rPr>
                <w:rFonts w:ascii="Times New Roman" w:hAnsi="Times New Roman" w:eastAsia="Times New Roman" w:cs="Times New Roman"/>
                <w:noProof w:val="0"/>
                <w:color w:val="000000" w:themeColor="text1" w:themeTint="FF" w:themeShade="FF"/>
                <w:sz w:val="22"/>
                <w:szCs w:val="22"/>
                <w:lang w:val="ro"/>
              </w:rPr>
              <w:t>Fiind un curs introductiv, scopul acestuia este de a furniza cunoștințele și conceptele de bază, fundamentale de care studenții au nevoie pentru a înțelege conținuturile specializate ale cursurilor viitoare.</w:t>
            </w:r>
          </w:p>
          <w:p w:rsidRPr="002E4459" w:rsidR="0084568F" w:rsidP="1A288326" w:rsidRDefault="0084568F" w14:paraId="2B940AFD" w14:textId="0DEF36EA">
            <w:pPr>
              <w:pStyle w:val="Listparagraf"/>
              <w:spacing w:before="120" w:after="0" w:line="240" w:lineRule="auto"/>
              <w:ind w:left="714" w:hanging="357"/>
              <w:rPr>
                <w:rFonts w:ascii="Cambria" w:hAnsi="Cambria"/>
                <w:sz w:val="20"/>
                <w:szCs w:val="20"/>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5923F089"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5923F089"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1A288326" w:rsidP="1A288326" w:rsidRDefault="1A288326" w14:paraId="24368D60" w14:textId="3F3CC737">
            <w:pPr>
              <w:spacing w:before="0" w:beforeAutospacing="off" w:after="0" w:afterAutospacing="off"/>
            </w:pPr>
            <w:r w:rsidRPr="1A288326" w:rsidR="1A288326">
              <w:rPr>
                <w:rFonts w:ascii="Times New Roman" w:hAnsi="Times New Roman" w:eastAsia="Times New Roman" w:cs="Times New Roman"/>
                <w:color w:val="000000" w:themeColor="text1" w:themeTint="FF" w:themeShade="FF"/>
                <w:sz w:val="22"/>
                <w:szCs w:val="22"/>
                <w:lang w:val="ro"/>
              </w:rPr>
              <w:t>Însușirea corectă a</w:t>
            </w:r>
          </w:p>
          <w:p w:rsidR="1A288326" w:rsidP="1A288326" w:rsidRDefault="1A288326" w14:paraId="51D3DF7D" w14:textId="63222CA7">
            <w:pPr>
              <w:spacing w:before="0" w:beforeAutospacing="off" w:after="0" w:afterAutospacing="off"/>
            </w:pPr>
            <w:r w:rsidRPr="1A288326" w:rsidR="1A288326">
              <w:rPr>
                <w:rFonts w:ascii="Times New Roman" w:hAnsi="Times New Roman" w:eastAsia="Times New Roman" w:cs="Times New Roman"/>
                <w:color w:val="000000" w:themeColor="text1" w:themeTint="FF" w:themeShade="FF"/>
                <w:sz w:val="22"/>
                <w:szCs w:val="22"/>
                <w:lang w:val="ro"/>
              </w:rPr>
              <w:t>conceptelor și înțelegerea</w:t>
            </w:r>
          </w:p>
          <w:p w:rsidR="1A288326" w:rsidP="1A288326" w:rsidRDefault="1A288326" w14:paraId="079B7BDA" w14:textId="467FD97C">
            <w:pPr>
              <w:spacing w:before="0" w:beforeAutospacing="off" w:after="0" w:afterAutospacing="off"/>
            </w:pPr>
            <w:r w:rsidRPr="1A288326" w:rsidR="1A288326">
              <w:rPr>
                <w:rFonts w:ascii="Times New Roman" w:hAnsi="Times New Roman" w:eastAsia="Times New Roman" w:cs="Times New Roman"/>
                <w:color w:val="000000" w:themeColor="text1" w:themeTint="FF" w:themeShade="FF"/>
                <w:sz w:val="22"/>
                <w:szCs w:val="22"/>
                <w:lang w:val="ro"/>
              </w:rPr>
              <w:t>relaționării acestora;</w:t>
            </w:r>
          </w:p>
          <w:p w:rsidR="1A288326" w:rsidP="1A288326" w:rsidRDefault="1A288326" w14:paraId="59FF3254" w14:textId="41EA12E6">
            <w:pPr>
              <w:spacing w:before="0" w:beforeAutospacing="off" w:after="0" w:afterAutospacing="off"/>
            </w:pPr>
            <w:r w:rsidRPr="1A288326" w:rsidR="1A288326">
              <w:rPr>
                <w:rFonts w:ascii="Times New Roman" w:hAnsi="Times New Roman" w:eastAsia="Times New Roman" w:cs="Times New Roman"/>
                <w:color w:val="000000" w:themeColor="text1" w:themeTint="FF" w:themeShade="FF"/>
                <w:sz w:val="22"/>
                <w:szCs w:val="22"/>
                <w:lang w:val="ro"/>
              </w:rPr>
              <w:t>însușirea conținuturilor</w:t>
            </w:r>
          </w:p>
          <w:p w:rsidR="1A288326" w:rsidP="1A288326" w:rsidRDefault="1A288326" w14:paraId="77E51A60" w14:textId="201A8B3D">
            <w:pPr>
              <w:spacing w:before="0" w:beforeAutospacing="off" w:after="0" w:afterAutospacing="off"/>
            </w:pPr>
            <w:r w:rsidRPr="1A288326" w:rsidR="1A288326">
              <w:rPr>
                <w:rFonts w:ascii="Times New Roman" w:hAnsi="Times New Roman" w:eastAsia="Times New Roman" w:cs="Times New Roman"/>
                <w:color w:val="000000" w:themeColor="text1" w:themeTint="FF" w:themeShade="FF"/>
                <w:sz w:val="22"/>
                <w:szCs w:val="22"/>
                <w:lang w:val="ro"/>
              </w:rPr>
              <w:t>specifice fiecărei teme.</w:t>
            </w:r>
          </w:p>
        </w:tc>
        <w:tc>
          <w:tcPr>
            <w:tcW w:w="2409" w:type="dxa"/>
            <w:tcMar/>
            <w:vAlign w:val="center"/>
          </w:tcPr>
          <w:p w:rsidR="1A288326" w:rsidP="1A288326" w:rsidRDefault="1A288326" w14:paraId="69B9D685" w14:textId="46A35F0C">
            <w:pPr>
              <w:spacing w:before="0" w:beforeAutospacing="off" w:after="0" w:afterAutospacing="off"/>
            </w:pPr>
            <w:r w:rsidRPr="1A288326" w:rsidR="1A288326">
              <w:rPr>
                <w:rFonts w:ascii="Times New Roman" w:hAnsi="Times New Roman" w:eastAsia="Times New Roman" w:cs="Times New Roman"/>
                <w:color w:val="000000" w:themeColor="text1" w:themeTint="FF" w:themeShade="FF"/>
                <w:sz w:val="22"/>
                <w:szCs w:val="22"/>
                <w:lang w:val="ro"/>
              </w:rPr>
              <w:t>Examen scris în sesiune</w:t>
            </w:r>
          </w:p>
        </w:tc>
        <w:tc>
          <w:tcPr>
            <w:tcW w:w="2694" w:type="dxa"/>
            <w:tcMar/>
            <w:vAlign w:val="center"/>
          </w:tcPr>
          <w:p w:rsidRPr="00357598" w:rsidR="00357598" w:rsidP="00373CCF" w:rsidRDefault="00357598" w14:paraId="759DB29F" w14:textId="01B49DDE">
            <w:pPr>
              <w:spacing w:after="0" w:line="240" w:lineRule="auto"/>
            </w:pPr>
            <w:r w:rsidRPr="1A288326" w:rsidR="2BE5CF06">
              <w:rPr>
                <w:rFonts w:ascii="Times New Roman" w:hAnsi="Times New Roman" w:eastAsia="Times New Roman" w:cs="Times New Roman"/>
                <w:noProof w:val="0"/>
                <w:color w:val="000000" w:themeColor="text1" w:themeTint="FF" w:themeShade="FF"/>
                <w:sz w:val="22"/>
                <w:szCs w:val="22"/>
                <w:lang w:val="ro"/>
              </w:rPr>
              <w:t>50%</w:t>
            </w:r>
          </w:p>
        </w:tc>
      </w:tr>
      <w:tr w:rsidRPr="0039068A" w:rsidR="00357598" w:rsidTr="5923F089"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5923F089" w14:paraId="4000A1C8" w14:textId="77777777">
        <w:trPr>
          <w:trHeight w:val="284"/>
        </w:trPr>
        <w:tc>
          <w:tcPr>
            <w:tcW w:w="2839" w:type="dxa"/>
            <w:vMerge w:val="restart"/>
            <w:tcMar/>
            <w:vAlign w:val="center"/>
          </w:tcPr>
          <w:p w:rsidRPr="00357598" w:rsidR="00357598" w:rsidP="1A288326" w:rsidRDefault="00357598" w14:paraId="620B4533" w14:textId="77777777">
            <w:pPr>
              <w:spacing w:after="0" w:line="240" w:lineRule="auto"/>
              <w:ind w:right="-150"/>
              <w:rPr>
                <w:rFonts w:ascii="Cambria" w:hAnsi="Cambria"/>
                <w:noProof/>
                <w:sz w:val="20"/>
                <w:szCs w:val="20"/>
                <w:lang w:val="ro-RO"/>
              </w:rPr>
            </w:pPr>
            <w:r w:rsidRPr="1A288326" w:rsidR="616D3F45">
              <w:rPr>
                <w:rFonts w:ascii="Cambria" w:hAnsi="Cambria"/>
                <w:noProof/>
                <w:sz w:val="20"/>
                <w:szCs w:val="20"/>
                <w:lang w:val="ro-RO"/>
              </w:rPr>
              <w:t>10.5 Seminar/laborator</w:t>
            </w:r>
          </w:p>
        </w:tc>
        <w:tc>
          <w:tcPr>
            <w:tcW w:w="2550" w:type="dxa"/>
            <w:tcMar/>
            <w:vAlign w:val="center"/>
          </w:tcPr>
          <w:p w:rsidRPr="00357598" w:rsidR="00357598" w:rsidP="1A288326" w:rsidRDefault="00357598" w14:paraId="72879EAB" w14:textId="70FBC75A">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Lecturarea</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bibliografiei</w:t>
            </w:r>
          </w:p>
          <w:p w:rsidRPr="00357598" w:rsidR="00357598" w:rsidP="1A288326" w:rsidRDefault="00357598" w14:paraId="78D5B719" w14:textId="0167B6C2">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obligatorii</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redactarea</w:t>
            </w:r>
            <w:r w:rsidRPr="1A288326" w:rsidR="70C4959E">
              <w:rPr>
                <w:rFonts w:ascii="Times New Roman" w:hAnsi="Times New Roman" w:eastAsia="Times New Roman" w:cs="Times New Roman"/>
                <w:noProof/>
                <w:color w:val="000000" w:themeColor="text1" w:themeTint="FF" w:themeShade="FF"/>
                <w:sz w:val="22"/>
                <w:szCs w:val="22"/>
                <w:lang w:val="ro-RO"/>
              </w:rPr>
              <w:t xml:space="preserve"> de</w:t>
            </w:r>
          </w:p>
          <w:p w:rsidRPr="00357598" w:rsidR="00357598" w:rsidP="1A288326" w:rsidRDefault="00357598" w14:paraId="08CD68C3" w14:textId="023AA7AA">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note</w:t>
            </w:r>
            <w:r w:rsidRPr="1A288326" w:rsidR="70C4959E">
              <w:rPr>
                <w:rFonts w:ascii="Times New Roman" w:hAnsi="Times New Roman" w:eastAsia="Times New Roman" w:cs="Times New Roman"/>
                <w:noProof/>
                <w:color w:val="000000" w:themeColor="text1" w:themeTint="FF" w:themeShade="FF"/>
                <w:sz w:val="22"/>
                <w:szCs w:val="22"/>
                <w:lang w:val="ro-RO"/>
              </w:rPr>
              <w:t xml:space="preserve"> de </w:t>
            </w:r>
            <w:r w:rsidRPr="1A288326" w:rsidR="70C4959E">
              <w:rPr>
                <w:rFonts w:ascii="Times New Roman" w:hAnsi="Times New Roman" w:eastAsia="Times New Roman" w:cs="Times New Roman"/>
                <w:noProof/>
                <w:color w:val="000000" w:themeColor="text1" w:themeTint="FF" w:themeShade="FF"/>
                <w:sz w:val="22"/>
                <w:szCs w:val="22"/>
                <w:lang w:val="ro-RO"/>
              </w:rPr>
              <w:t>lectură</w:t>
            </w:r>
            <w:r w:rsidRPr="1A288326" w:rsidR="70C4959E">
              <w:rPr>
                <w:rFonts w:ascii="Times New Roman" w:hAnsi="Times New Roman" w:eastAsia="Times New Roman" w:cs="Times New Roman"/>
                <w:noProof/>
                <w:color w:val="000000" w:themeColor="text1" w:themeTint="FF" w:themeShade="FF"/>
                <w:sz w:val="22"/>
                <w:szCs w:val="22"/>
                <w:lang w:val="ro-RO"/>
              </w:rPr>
              <w:t>;</w:t>
            </w:r>
          </w:p>
          <w:p w:rsidRPr="00357598" w:rsidR="00357598" w:rsidP="1A288326" w:rsidRDefault="00357598" w14:paraId="5881931A" w14:textId="67759B03">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participarea</w:t>
            </w:r>
            <w:r w:rsidRPr="1A288326" w:rsidR="70C4959E">
              <w:rPr>
                <w:rFonts w:ascii="Times New Roman" w:hAnsi="Times New Roman" w:eastAsia="Times New Roman" w:cs="Times New Roman"/>
                <w:noProof/>
                <w:color w:val="000000" w:themeColor="text1" w:themeTint="FF" w:themeShade="FF"/>
                <w:sz w:val="22"/>
                <w:szCs w:val="22"/>
                <w:lang w:val="ro-RO"/>
              </w:rPr>
              <w:t xml:space="preserve"> la </w:t>
            </w:r>
            <w:r w:rsidRPr="1A288326" w:rsidR="70C4959E">
              <w:rPr>
                <w:rFonts w:ascii="Times New Roman" w:hAnsi="Times New Roman" w:eastAsia="Times New Roman" w:cs="Times New Roman"/>
                <w:noProof/>
                <w:color w:val="000000" w:themeColor="text1" w:themeTint="FF" w:themeShade="FF"/>
                <w:sz w:val="22"/>
                <w:szCs w:val="22"/>
                <w:lang w:val="ro-RO"/>
              </w:rPr>
              <w:t>discuții</w:t>
            </w:r>
            <w:r w:rsidRPr="1A288326" w:rsidR="70C4959E">
              <w:rPr>
                <w:rFonts w:ascii="Times New Roman" w:hAnsi="Times New Roman" w:eastAsia="Times New Roman" w:cs="Times New Roman"/>
                <w:noProof/>
                <w:color w:val="000000" w:themeColor="text1" w:themeTint="FF" w:themeShade="FF"/>
                <w:sz w:val="22"/>
                <w:szCs w:val="22"/>
                <w:lang w:val="ro-RO"/>
              </w:rPr>
              <w:t>;</w:t>
            </w:r>
          </w:p>
          <w:p w:rsidRPr="00357598" w:rsidR="00357598" w:rsidP="1A288326" w:rsidRDefault="00357598" w14:paraId="55A58D3C" w14:textId="112E339B">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implicarea</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în</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activități</w:t>
            </w:r>
          </w:p>
          <w:p w:rsidRPr="00357598" w:rsidR="00357598" w:rsidP="1A288326" w:rsidRDefault="00357598" w14:paraId="656A98BB" w14:textId="605DA00F">
            <w:pPr>
              <w:spacing w:after="0"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organizate</w:t>
            </w:r>
            <w:r w:rsidRPr="1A288326" w:rsidR="70C4959E">
              <w:rPr>
                <w:rFonts w:ascii="Times New Roman" w:hAnsi="Times New Roman" w:eastAsia="Times New Roman" w:cs="Times New Roman"/>
                <w:noProof/>
                <w:color w:val="000000" w:themeColor="text1" w:themeTint="FF" w:themeShade="FF"/>
                <w:sz w:val="22"/>
                <w:szCs w:val="22"/>
                <w:lang w:val="ro-RO"/>
              </w:rPr>
              <w:t xml:space="preserve"> pe </w:t>
            </w:r>
            <w:r w:rsidRPr="1A288326" w:rsidR="70C4959E">
              <w:rPr>
                <w:rFonts w:ascii="Times New Roman" w:hAnsi="Times New Roman" w:eastAsia="Times New Roman" w:cs="Times New Roman"/>
                <w:noProof/>
                <w:color w:val="000000" w:themeColor="text1" w:themeTint="FF" w:themeShade="FF"/>
                <w:sz w:val="22"/>
                <w:szCs w:val="22"/>
                <w:lang w:val="ro-RO"/>
              </w:rPr>
              <w:t>grupuri</w:t>
            </w:r>
          </w:p>
        </w:tc>
        <w:tc>
          <w:tcPr>
            <w:tcW w:w="2409" w:type="dxa"/>
            <w:tcMar/>
            <w:vAlign w:val="center"/>
          </w:tcPr>
          <w:p w:rsidRPr="00357598" w:rsidR="00357598" w:rsidP="1A288326" w:rsidRDefault="00357598" w14:paraId="04999A5E" w14:textId="52DB3BE9">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Prezența</w:t>
            </w:r>
            <w:r w:rsidRPr="1A288326" w:rsidR="70C4959E">
              <w:rPr>
                <w:rFonts w:ascii="Times New Roman" w:hAnsi="Times New Roman" w:eastAsia="Times New Roman" w:cs="Times New Roman"/>
                <w:noProof/>
                <w:color w:val="000000" w:themeColor="text1" w:themeTint="FF" w:themeShade="FF"/>
                <w:sz w:val="22"/>
                <w:szCs w:val="22"/>
                <w:lang w:val="ro-RO"/>
              </w:rPr>
              <w:t xml:space="preserve"> este </w:t>
            </w:r>
            <w:r w:rsidRPr="1A288326" w:rsidR="70C4959E">
              <w:rPr>
                <w:rFonts w:ascii="Times New Roman" w:hAnsi="Times New Roman" w:eastAsia="Times New Roman" w:cs="Times New Roman"/>
                <w:noProof/>
                <w:color w:val="000000" w:themeColor="text1" w:themeTint="FF" w:themeShade="FF"/>
                <w:sz w:val="22"/>
                <w:szCs w:val="22"/>
                <w:lang w:val="ro-RO"/>
              </w:rPr>
              <w:t>obligatorie</w:t>
            </w:r>
            <w:r w:rsidRPr="1A288326" w:rsidR="70C4959E">
              <w:rPr>
                <w:rFonts w:ascii="Times New Roman" w:hAnsi="Times New Roman" w:eastAsia="Times New Roman" w:cs="Times New Roman"/>
                <w:noProof/>
                <w:color w:val="000000" w:themeColor="text1" w:themeTint="FF" w:themeShade="FF"/>
                <w:sz w:val="22"/>
                <w:szCs w:val="22"/>
                <w:lang w:val="ro-RO"/>
              </w:rPr>
              <w:t xml:space="preserve"> la </w:t>
            </w:r>
            <w:r w:rsidRPr="1A288326" w:rsidR="70C4959E">
              <w:rPr>
                <w:rFonts w:ascii="Times New Roman" w:hAnsi="Times New Roman" w:eastAsia="Times New Roman" w:cs="Times New Roman"/>
                <w:noProof/>
                <w:color w:val="000000" w:themeColor="text1" w:themeTint="FF" w:themeShade="FF"/>
                <w:sz w:val="22"/>
                <w:szCs w:val="22"/>
                <w:lang w:val="ro-RO"/>
              </w:rPr>
              <w:t>cel</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puțin</w:t>
            </w:r>
            <w:r w:rsidRPr="1A288326" w:rsidR="70C4959E">
              <w:rPr>
                <w:rFonts w:ascii="Times New Roman" w:hAnsi="Times New Roman" w:eastAsia="Times New Roman" w:cs="Times New Roman"/>
                <w:noProof/>
                <w:color w:val="000000" w:themeColor="text1" w:themeTint="FF" w:themeShade="FF"/>
                <w:sz w:val="22"/>
                <w:szCs w:val="22"/>
                <w:lang w:val="ro-RO"/>
              </w:rPr>
              <w:t xml:space="preserve"> 8 </w:t>
            </w:r>
            <w:r w:rsidRPr="1A288326" w:rsidR="70C4959E">
              <w:rPr>
                <w:rFonts w:ascii="Times New Roman" w:hAnsi="Times New Roman" w:eastAsia="Times New Roman" w:cs="Times New Roman"/>
                <w:noProof/>
                <w:color w:val="000000" w:themeColor="text1" w:themeTint="FF" w:themeShade="FF"/>
                <w:sz w:val="22"/>
                <w:szCs w:val="22"/>
                <w:lang w:val="ro-RO"/>
              </w:rPr>
              <w:t>seminarii</w:t>
            </w:r>
            <w:r w:rsidRPr="1A288326" w:rsidR="70C4959E">
              <w:rPr>
                <w:rFonts w:ascii="Times New Roman" w:hAnsi="Times New Roman" w:eastAsia="Times New Roman" w:cs="Times New Roman"/>
                <w:noProof/>
                <w:color w:val="000000" w:themeColor="text1" w:themeTint="FF" w:themeShade="FF"/>
                <w:sz w:val="22"/>
                <w:szCs w:val="22"/>
                <w:lang w:val="ro-RO"/>
              </w:rPr>
              <w:t>.</w:t>
            </w:r>
          </w:p>
          <w:p w:rsidRPr="00357598" w:rsidR="00357598" w:rsidP="1A288326" w:rsidRDefault="00357598" w14:paraId="55C2FDA8" w14:textId="6552AD2C">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 xml:space="preserve">Nota la </w:t>
            </w:r>
            <w:r w:rsidRPr="1A288326" w:rsidR="70C4959E">
              <w:rPr>
                <w:rFonts w:ascii="Times New Roman" w:hAnsi="Times New Roman" w:eastAsia="Times New Roman" w:cs="Times New Roman"/>
                <w:noProof/>
                <w:color w:val="000000" w:themeColor="text1" w:themeTint="FF" w:themeShade="FF"/>
                <w:sz w:val="22"/>
                <w:szCs w:val="22"/>
                <w:lang w:val="ro-RO"/>
              </w:rPr>
              <w:t>seminar</w:t>
            </w:r>
            <w:r w:rsidRPr="1A288326" w:rsidR="70C4959E">
              <w:rPr>
                <w:rFonts w:ascii="Times New Roman" w:hAnsi="Times New Roman" w:eastAsia="Times New Roman" w:cs="Times New Roman"/>
                <w:noProof/>
                <w:color w:val="000000" w:themeColor="text1" w:themeTint="FF" w:themeShade="FF"/>
                <w:sz w:val="22"/>
                <w:szCs w:val="22"/>
                <w:lang w:val="ro-RO"/>
              </w:rPr>
              <w:t xml:space="preserve"> este</w:t>
            </w:r>
          </w:p>
          <w:p w:rsidRPr="00357598" w:rsidR="00357598" w:rsidP="1A288326" w:rsidRDefault="00357598" w14:paraId="2F2BAF20" w14:textId="5918D3A2">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compusă</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din</w:t>
            </w:r>
            <w:r w:rsidRPr="1A288326" w:rsidR="70C4959E">
              <w:rPr>
                <w:rFonts w:ascii="Times New Roman" w:hAnsi="Times New Roman" w:eastAsia="Times New Roman" w:cs="Times New Roman"/>
                <w:noProof/>
                <w:color w:val="000000" w:themeColor="text1" w:themeTint="FF" w:themeShade="FF"/>
                <w:sz w:val="22"/>
                <w:szCs w:val="22"/>
                <w:lang w:val="ro-RO"/>
              </w:rPr>
              <w:t>:</w:t>
            </w:r>
          </w:p>
          <w:p w:rsidRPr="00357598" w:rsidR="00357598" w:rsidP="1A288326" w:rsidRDefault="00357598" w14:paraId="6869A94B" w14:textId="5546C17B">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 xml:space="preserve">• 60% - </w:t>
            </w:r>
            <w:r w:rsidRPr="1A288326" w:rsidR="70C4959E">
              <w:rPr>
                <w:rFonts w:ascii="Times New Roman" w:hAnsi="Times New Roman" w:eastAsia="Times New Roman" w:cs="Times New Roman"/>
                <w:noProof/>
                <w:color w:val="000000" w:themeColor="text1" w:themeTint="FF" w:themeShade="FF"/>
                <w:sz w:val="22"/>
                <w:szCs w:val="22"/>
                <w:lang w:val="ro-RO"/>
              </w:rPr>
              <w:t>intervenții</w:t>
            </w:r>
            <w:r w:rsidRPr="1A288326" w:rsidR="70C4959E">
              <w:rPr>
                <w:rFonts w:ascii="Times New Roman" w:hAnsi="Times New Roman" w:eastAsia="Times New Roman" w:cs="Times New Roman"/>
                <w:noProof/>
                <w:color w:val="000000" w:themeColor="text1" w:themeTint="FF" w:themeShade="FF"/>
                <w:sz w:val="22"/>
                <w:szCs w:val="22"/>
                <w:lang w:val="ro-RO"/>
              </w:rPr>
              <w:t xml:space="preserve"> la</w:t>
            </w:r>
          </w:p>
          <w:p w:rsidRPr="00357598" w:rsidR="00357598" w:rsidP="1A288326" w:rsidRDefault="00357598" w14:paraId="61DF247F" w14:textId="6B8A1CA9">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seminar</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pe</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parcursul</w:t>
            </w:r>
          </w:p>
          <w:p w:rsidRPr="00357598" w:rsidR="00357598" w:rsidP="1A288326" w:rsidRDefault="00357598" w14:paraId="7EBEA5C4" w14:textId="21073C3D">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semestrului</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pe</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baza</w:t>
            </w:r>
          </w:p>
          <w:p w:rsidRPr="00357598" w:rsidR="00357598" w:rsidP="1A288326" w:rsidRDefault="00357598" w14:paraId="6D018753" w14:textId="5B2D0A17">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textelor</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obligatorii</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și</w:t>
            </w:r>
            <w:r w:rsidRPr="1A288326" w:rsidR="70C4959E">
              <w:rPr>
                <w:rFonts w:ascii="Times New Roman" w:hAnsi="Times New Roman" w:eastAsia="Times New Roman" w:cs="Times New Roman"/>
                <w:noProof/>
                <w:color w:val="000000" w:themeColor="text1" w:themeTint="FF" w:themeShade="FF"/>
                <w:sz w:val="22"/>
                <w:szCs w:val="22"/>
                <w:lang w:val="ro-RO"/>
              </w:rPr>
              <w:t xml:space="preserve"> a</w:t>
            </w:r>
          </w:p>
          <w:p w:rsidRPr="00357598" w:rsidR="00357598" w:rsidP="1A288326" w:rsidRDefault="00357598" w14:paraId="56DBFDC9" w14:textId="3C1060DF">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grilelor</w:t>
            </w:r>
            <w:r w:rsidRPr="1A288326" w:rsidR="70C4959E">
              <w:rPr>
                <w:rFonts w:ascii="Times New Roman" w:hAnsi="Times New Roman" w:eastAsia="Times New Roman" w:cs="Times New Roman"/>
                <w:noProof/>
                <w:color w:val="000000" w:themeColor="text1" w:themeTint="FF" w:themeShade="FF"/>
                <w:sz w:val="22"/>
                <w:szCs w:val="22"/>
                <w:lang w:val="ro-RO"/>
              </w:rPr>
              <w:t xml:space="preserve"> de </w:t>
            </w:r>
            <w:r w:rsidRPr="1A288326" w:rsidR="70C4959E">
              <w:rPr>
                <w:rFonts w:ascii="Times New Roman" w:hAnsi="Times New Roman" w:eastAsia="Times New Roman" w:cs="Times New Roman"/>
                <w:noProof/>
                <w:color w:val="000000" w:themeColor="text1" w:themeTint="FF" w:themeShade="FF"/>
                <w:sz w:val="22"/>
                <w:szCs w:val="22"/>
                <w:lang w:val="ro-RO"/>
              </w:rPr>
              <w:t>lectură</w:t>
            </w:r>
            <w:r w:rsidRPr="1A288326" w:rsidR="70C4959E">
              <w:rPr>
                <w:rFonts w:ascii="Times New Roman" w:hAnsi="Times New Roman" w:eastAsia="Times New Roman" w:cs="Times New Roman"/>
                <w:noProof/>
                <w:color w:val="000000" w:themeColor="text1" w:themeTint="FF" w:themeShade="FF"/>
                <w:sz w:val="22"/>
                <w:szCs w:val="22"/>
                <w:lang w:val="ro-RO"/>
              </w:rPr>
              <w:t>.</w:t>
            </w:r>
          </w:p>
          <w:p w:rsidRPr="00357598" w:rsidR="00357598" w:rsidP="1A288326" w:rsidRDefault="00357598" w14:paraId="661EFDA1" w14:textId="63F10FE0">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Participarea</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activă</w:t>
            </w:r>
            <w:r w:rsidRPr="1A288326" w:rsidR="70C4959E">
              <w:rPr>
                <w:rFonts w:ascii="Times New Roman" w:hAnsi="Times New Roman" w:eastAsia="Times New Roman" w:cs="Times New Roman"/>
                <w:noProof/>
                <w:color w:val="000000" w:themeColor="text1" w:themeTint="FF" w:themeShade="FF"/>
                <w:sz w:val="22"/>
                <w:szCs w:val="22"/>
                <w:lang w:val="ro-RO"/>
              </w:rPr>
              <w:t xml:space="preserve"> la</w:t>
            </w:r>
          </w:p>
          <w:p w:rsidRPr="00357598" w:rsidR="00357598" w:rsidP="1A288326" w:rsidRDefault="00357598" w14:paraId="66E84F64" w14:textId="0F45E9F2">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discuții</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reacții</w:t>
            </w:r>
            <w:r w:rsidRPr="1A288326" w:rsidR="70C4959E">
              <w:rPr>
                <w:rFonts w:ascii="Times New Roman" w:hAnsi="Times New Roman" w:eastAsia="Times New Roman" w:cs="Times New Roman"/>
                <w:noProof/>
                <w:color w:val="000000" w:themeColor="text1" w:themeTint="FF" w:themeShade="FF"/>
                <w:sz w:val="22"/>
                <w:szCs w:val="22"/>
                <w:lang w:val="ro-RO"/>
              </w:rPr>
              <w:t>,</w:t>
            </w:r>
          </w:p>
          <w:p w:rsidRPr="00357598" w:rsidR="00357598" w:rsidP="1A288326" w:rsidRDefault="00357598" w14:paraId="331D3A64" w14:textId="59C28FD9">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întrebări</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comentarii</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pe</w:t>
            </w:r>
          </w:p>
          <w:p w:rsidRPr="00357598" w:rsidR="00357598" w:rsidP="1A288326" w:rsidRDefault="00357598" w14:paraId="5D9A95E6" w14:textId="40273DD2">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baza</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textelor</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și</w:t>
            </w:r>
            <w:r w:rsidRPr="1A288326" w:rsidR="70C4959E">
              <w:rPr>
                <w:rFonts w:ascii="Times New Roman" w:hAnsi="Times New Roman" w:eastAsia="Times New Roman" w:cs="Times New Roman"/>
                <w:noProof/>
                <w:color w:val="000000" w:themeColor="text1" w:themeTint="FF" w:themeShade="FF"/>
                <w:sz w:val="22"/>
                <w:szCs w:val="22"/>
                <w:lang w:val="ro-RO"/>
              </w:rPr>
              <w:t xml:space="preserve"> a</w:t>
            </w:r>
          </w:p>
          <w:p w:rsidRPr="00357598" w:rsidR="00357598" w:rsidP="1A288326" w:rsidRDefault="00357598" w14:paraId="341FD94D" w14:textId="45BACFE6">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intervențiilor</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colegilor</w:t>
            </w:r>
            <w:r w:rsidRPr="1A288326" w:rsidR="70C4959E">
              <w:rPr>
                <w:rFonts w:ascii="Times New Roman" w:hAnsi="Times New Roman" w:eastAsia="Times New Roman" w:cs="Times New Roman"/>
                <w:noProof/>
                <w:color w:val="000000" w:themeColor="text1" w:themeTint="FF" w:themeShade="FF"/>
                <w:sz w:val="22"/>
                <w:szCs w:val="22"/>
                <w:lang w:val="ro-RO"/>
              </w:rPr>
              <w:t>)</w:t>
            </w:r>
          </w:p>
          <w:p w:rsidRPr="00357598" w:rsidR="00357598" w:rsidP="1A288326" w:rsidRDefault="00357598" w14:paraId="5238AF03" w14:textId="6FDD1E00">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 xml:space="preserve">• 40% - o </w:t>
            </w:r>
            <w:r w:rsidRPr="1A288326" w:rsidR="70C4959E">
              <w:rPr>
                <w:rFonts w:ascii="Times New Roman" w:hAnsi="Times New Roman" w:eastAsia="Times New Roman" w:cs="Times New Roman"/>
                <w:noProof/>
                <w:color w:val="000000" w:themeColor="text1" w:themeTint="FF" w:themeShade="FF"/>
                <w:sz w:val="22"/>
                <w:szCs w:val="22"/>
                <w:lang w:val="ro-RO"/>
              </w:rPr>
              <w:t>prezentare</w:t>
            </w:r>
          </w:p>
          <w:p w:rsidRPr="00357598" w:rsidR="00357598" w:rsidP="1A288326" w:rsidRDefault="00357598" w14:paraId="4FF897EB" w14:textId="26EC5F90">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individuală</w:t>
            </w:r>
            <w:r w:rsidRPr="1A288326" w:rsidR="70C4959E">
              <w:rPr>
                <w:rFonts w:ascii="Times New Roman" w:hAnsi="Times New Roman" w:eastAsia="Times New Roman" w:cs="Times New Roman"/>
                <w:noProof/>
                <w:color w:val="000000" w:themeColor="text1" w:themeTint="FF" w:themeShade="FF"/>
                <w:sz w:val="22"/>
                <w:szCs w:val="22"/>
                <w:lang w:val="ro-RO"/>
              </w:rPr>
              <w:t>/</w:t>
            </w:r>
            <w:r w:rsidRPr="1A288326" w:rsidR="70C4959E">
              <w:rPr>
                <w:rFonts w:ascii="Times New Roman" w:hAnsi="Times New Roman" w:eastAsia="Times New Roman" w:cs="Times New Roman"/>
                <w:noProof/>
                <w:color w:val="000000" w:themeColor="text1" w:themeTint="FF" w:themeShade="FF"/>
                <w:sz w:val="22"/>
                <w:szCs w:val="22"/>
                <w:lang w:val="ro-RO"/>
              </w:rPr>
              <w:t>în</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echipă</w:t>
            </w:r>
            <w:r w:rsidRPr="1A288326" w:rsidR="70C4959E">
              <w:rPr>
                <w:rFonts w:ascii="Times New Roman" w:hAnsi="Times New Roman" w:eastAsia="Times New Roman" w:cs="Times New Roman"/>
                <w:noProof/>
                <w:color w:val="000000" w:themeColor="text1" w:themeTint="FF" w:themeShade="FF"/>
                <w:sz w:val="22"/>
                <w:szCs w:val="22"/>
                <w:lang w:val="ro-RO"/>
              </w:rPr>
              <w:t xml:space="preserve"> a</w:t>
            </w:r>
          </w:p>
          <w:p w:rsidRPr="00357598" w:rsidR="00357598" w:rsidP="1A288326" w:rsidRDefault="00357598" w14:paraId="2EB7CD96" w14:textId="5D63D358">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unui</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text</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etnografic</w:t>
            </w:r>
            <w:r w:rsidRPr="1A288326" w:rsidR="70C4959E">
              <w:rPr>
                <w:rFonts w:ascii="Times New Roman" w:hAnsi="Times New Roman" w:eastAsia="Times New Roman" w:cs="Times New Roman"/>
                <w:noProof/>
                <w:color w:val="000000" w:themeColor="text1" w:themeTint="FF" w:themeShade="FF"/>
                <w:sz w:val="22"/>
                <w:szCs w:val="22"/>
                <w:lang w:val="ro-RO"/>
              </w:rPr>
              <w:t xml:space="preserve"> de</w:t>
            </w:r>
          </w:p>
          <w:p w:rsidRPr="00357598" w:rsidR="00357598" w:rsidP="1A288326" w:rsidRDefault="00357598" w14:paraId="1B49026D" w14:textId="4A8FC319">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pe</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blogul</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Antropedia</w:t>
            </w:r>
            <w:r w:rsidRPr="1A288326" w:rsidR="70C4959E">
              <w:rPr>
                <w:rFonts w:ascii="Times New Roman" w:hAnsi="Times New Roman" w:eastAsia="Times New Roman" w:cs="Times New Roman"/>
                <w:noProof/>
                <w:color w:val="000000" w:themeColor="text1" w:themeTint="FF" w:themeShade="FF"/>
                <w:sz w:val="22"/>
                <w:szCs w:val="22"/>
                <w:lang w:val="ro-RO"/>
              </w:rPr>
              <w:t>.</w:t>
            </w:r>
          </w:p>
          <w:p w:rsidRPr="00357598" w:rsidR="00357598" w:rsidP="1A288326" w:rsidRDefault="00357598" w14:paraId="5F815393" w14:textId="2D503D79">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 xml:space="preserve">Data </w:t>
            </w:r>
            <w:r w:rsidRPr="1A288326" w:rsidR="70C4959E">
              <w:rPr>
                <w:rFonts w:ascii="Times New Roman" w:hAnsi="Times New Roman" w:eastAsia="Times New Roman" w:cs="Times New Roman"/>
                <w:noProof/>
                <w:color w:val="000000" w:themeColor="text1" w:themeTint="FF" w:themeShade="FF"/>
                <w:sz w:val="22"/>
                <w:szCs w:val="22"/>
                <w:lang w:val="ro-RO"/>
              </w:rPr>
              <w:t>prezentărilor</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va</w:t>
            </w:r>
            <w:r w:rsidRPr="1A288326" w:rsidR="70C4959E">
              <w:rPr>
                <w:rFonts w:ascii="Times New Roman" w:hAnsi="Times New Roman" w:eastAsia="Times New Roman" w:cs="Times New Roman"/>
                <w:noProof/>
                <w:color w:val="000000" w:themeColor="text1" w:themeTint="FF" w:themeShade="FF"/>
                <w:sz w:val="22"/>
                <w:szCs w:val="22"/>
                <w:lang w:val="ro-RO"/>
              </w:rPr>
              <w:t xml:space="preserve"> fi</w:t>
            </w:r>
          </w:p>
          <w:p w:rsidRPr="00357598" w:rsidR="00357598" w:rsidP="1A288326" w:rsidRDefault="00357598" w14:paraId="17BFE7FF" w14:textId="5DDE624C">
            <w:pPr>
              <w:spacing w:before="0" w:beforeAutospacing="off" w:after="0" w:afterAutospacing="off"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stabilită</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în</w:t>
            </w:r>
            <w:r w:rsidRPr="1A288326" w:rsidR="70C4959E">
              <w:rPr>
                <w:rFonts w:ascii="Times New Roman" w:hAnsi="Times New Roman" w:eastAsia="Times New Roman" w:cs="Times New Roman"/>
                <w:noProof/>
                <w:color w:val="000000" w:themeColor="text1" w:themeTint="FF" w:themeShade="FF"/>
                <w:sz w:val="22"/>
                <w:szCs w:val="22"/>
                <w:lang w:val="ro-RO"/>
              </w:rPr>
              <w:t xml:space="preserve"> </w:t>
            </w:r>
            <w:r w:rsidRPr="1A288326" w:rsidR="70C4959E">
              <w:rPr>
                <w:rFonts w:ascii="Times New Roman" w:hAnsi="Times New Roman" w:eastAsia="Times New Roman" w:cs="Times New Roman"/>
                <w:noProof/>
                <w:color w:val="000000" w:themeColor="text1" w:themeTint="FF" w:themeShade="FF"/>
                <w:sz w:val="22"/>
                <w:szCs w:val="22"/>
                <w:lang w:val="ro-RO"/>
              </w:rPr>
              <w:t>cadrul</w:t>
            </w:r>
          </w:p>
          <w:p w:rsidRPr="00357598" w:rsidR="00357598" w:rsidP="1A288326" w:rsidRDefault="00357598" w14:paraId="45722AA8" w14:textId="53BB3AFF">
            <w:pPr>
              <w:spacing w:after="0" w:line="240" w:lineRule="auto"/>
              <w:rPr>
                <w:rFonts w:ascii="Times New Roman" w:hAnsi="Times New Roman" w:eastAsia="Times New Roman" w:cs="Times New Roman"/>
                <w:noProof/>
                <w:color w:val="000000" w:themeColor="text1" w:themeTint="FF" w:themeShade="FF"/>
                <w:sz w:val="22"/>
                <w:szCs w:val="22"/>
                <w:lang w:val="ro-RO"/>
              </w:rPr>
            </w:pPr>
            <w:r w:rsidRPr="1A288326" w:rsidR="70C4959E">
              <w:rPr>
                <w:rFonts w:ascii="Times New Roman" w:hAnsi="Times New Roman" w:eastAsia="Times New Roman" w:cs="Times New Roman"/>
                <w:noProof/>
                <w:color w:val="000000" w:themeColor="text1" w:themeTint="FF" w:themeShade="FF"/>
                <w:sz w:val="22"/>
                <w:szCs w:val="22"/>
                <w:lang w:val="ro-RO"/>
              </w:rPr>
              <w:t>seminarului</w:t>
            </w:r>
            <w:r w:rsidRPr="1A288326" w:rsidR="70C4959E">
              <w:rPr>
                <w:rFonts w:ascii="Times New Roman" w:hAnsi="Times New Roman" w:eastAsia="Times New Roman" w:cs="Times New Roman"/>
                <w:noProof/>
                <w:color w:val="000000" w:themeColor="text1" w:themeTint="FF" w:themeShade="FF"/>
                <w:sz w:val="22"/>
                <w:szCs w:val="22"/>
                <w:lang w:val="ro-RO"/>
              </w:rPr>
              <w:t>.</w:t>
            </w:r>
          </w:p>
        </w:tc>
        <w:tc>
          <w:tcPr>
            <w:tcW w:w="2694" w:type="dxa"/>
            <w:tcMar/>
            <w:vAlign w:val="center"/>
          </w:tcPr>
          <w:p w:rsidRPr="00357598" w:rsidR="00357598" w:rsidP="1A288326" w:rsidRDefault="00357598" w14:paraId="47DB3803" w14:textId="3172BBAA">
            <w:pPr>
              <w:spacing w:after="0" w:line="240" w:lineRule="auto"/>
              <w:rPr>
                <w:rFonts w:ascii="Times New Roman" w:hAnsi="Times New Roman" w:eastAsia="Times New Roman" w:cs="Times New Roman"/>
                <w:noProof/>
                <w:color w:val="000000" w:themeColor="text1" w:themeTint="FF" w:themeShade="FF"/>
                <w:sz w:val="22"/>
                <w:szCs w:val="22"/>
                <w:lang w:val="ro-RO"/>
              </w:rPr>
            </w:pPr>
            <w:r w:rsidRPr="1A288326" w:rsidR="1D96B340">
              <w:rPr>
                <w:rFonts w:ascii="Times New Roman" w:hAnsi="Times New Roman" w:eastAsia="Times New Roman" w:cs="Times New Roman"/>
                <w:noProof/>
                <w:color w:val="000000" w:themeColor="text1" w:themeTint="FF" w:themeShade="FF"/>
                <w:sz w:val="22"/>
                <w:szCs w:val="22"/>
                <w:lang w:val="ro-RO"/>
              </w:rPr>
              <w:t>50%</w:t>
            </w:r>
          </w:p>
        </w:tc>
      </w:tr>
      <w:tr w:rsidRPr="0039068A" w:rsidR="00357598" w:rsidTr="5923F089"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1A288326" w:rsidRDefault="00357598" w14:paraId="2C1E6256" w14:textId="77777777">
            <w:pPr>
              <w:spacing w:after="0" w:line="240" w:lineRule="auto"/>
              <w:rPr>
                <w:rFonts w:ascii="Cambria" w:hAnsi="Cambria"/>
                <w:noProof/>
                <w:sz w:val="20"/>
                <w:szCs w:val="20"/>
                <w:lang w:val="ro-RO"/>
              </w:rPr>
            </w:pPr>
          </w:p>
        </w:tc>
        <w:tc>
          <w:tcPr>
            <w:tcW w:w="2409" w:type="dxa"/>
            <w:tcMar/>
            <w:vAlign w:val="center"/>
          </w:tcPr>
          <w:p w:rsidRPr="00357598" w:rsidR="00357598" w:rsidP="1A288326" w:rsidRDefault="00357598" w14:paraId="24AF3BCF" w14:textId="77777777">
            <w:pPr>
              <w:spacing w:after="0" w:line="240" w:lineRule="auto"/>
              <w:rPr>
                <w:rFonts w:ascii="Cambria" w:hAnsi="Cambria"/>
                <w:noProof/>
                <w:sz w:val="20"/>
                <w:szCs w:val="20"/>
                <w:lang w:val="ro-RO"/>
              </w:rPr>
            </w:pPr>
          </w:p>
        </w:tc>
        <w:tc>
          <w:tcPr>
            <w:tcW w:w="2694" w:type="dxa"/>
            <w:tcMar/>
            <w:vAlign w:val="center"/>
          </w:tcPr>
          <w:p w:rsidRPr="00357598" w:rsidR="00357598" w:rsidP="1A288326" w:rsidRDefault="00357598" w14:paraId="7196415F" w14:textId="77777777">
            <w:pPr>
              <w:spacing w:after="0" w:line="240" w:lineRule="auto"/>
              <w:rPr>
                <w:rFonts w:ascii="Cambria" w:hAnsi="Cambria"/>
                <w:noProof/>
                <w:sz w:val="20"/>
                <w:szCs w:val="20"/>
                <w:lang w:val="ro-RO"/>
              </w:rPr>
            </w:pPr>
          </w:p>
        </w:tc>
      </w:tr>
      <w:tr w:rsidRPr="0039068A" w:rsidR="00357598" w:rsidTr="5923F089" w14:paraId="17F47F67" w14:textId="77777777">
        <w:trPr>
          <w:trHeight w:val="284"/>
        </w:trPr>
        <w:tc>
          <w:tcPr>
            <w:tcW w:w="10492" w:type="dxa"/>
            <w:gridSpan w:val="4"/>
            <w:tcMar/>
            <w:vAlign w:val="center"/>
          </w:tcPr>
          <w:p w:rsidRPr="00357598" w:rsidR="00357598" w:rsidP="5923F089" w:rsidRDefault="00357598" w14:paraId="684EDA02" w14:textId="558A55D0">
            <w:pPr>
              <w:spacing w:after="0" w:line="240" w:lineRule="auto"/>
              <w:rPr>
                <w:rFonts w:ascii="Cambria" w:hAnsi="Cambria"/>
                <w:noProof/>
                <w:sz w:val="20"/>
                <w:szCs w:val="20"/>
                <w:lang w:val="ro-RO"/>
              </w:rPr>
            </w:pPr>
            <w:r w:rsidRPr="5923F089" w:rsidR="3E14FC72">
              <w:rPr>
                <w:rFonts w:ascii="Cambria" w:hAnsi="Cambria"/>
                <w:noProof/>
                <w:sz w:val="20"/>
                <w:szCs w:val="20"/>
                <w:lang w:val="ro-RO"/>
              </w:rPr>
              <w:t>10.6 Standard minim de performanță</w:t>
            </w:r>
          </w:p>
          <w:p w:rsidRPr="00357598" w:rsidR="00357598" w:rsidP="5923F089" w:rsidRDefault="00357598" w14:paraId="1545D051" w14:textId="545180F6">
            <w:pPr>
              <w:spacing w:after="0" w:line="240" w:lineRule="auto"/>
              <w:rPr>
                <w:rFonts w:ascii="Cambria" w:hAnsi="Cambria"/>
                <w:noProof/>
                <w:sz w:val="20"/>
                <w:szCs w:val="20"/>
                <w:lang w:val="ro-RO"/>
              </w:rPr>
            </w:pPr>
          </w:p>
          <w:p w:rsidRPr="00357598" w:rsidR="00357598" w:rsidP="5923F089" w:rsidRDefault="00357598" w14:paraId="2B9EAF45" w14:textId="62D66B71">
            <w:pPr>
              <w:spacing w:before="0" w:beforeAutospacing="off" w:after="0" w:afterAutospacing="off" w:line="276" w:lineRule="auto"/>
              <w:ind w:left="641" w:right="0" w:hanging="357"/>
            </w:pPr>
            <w:r w:rsidRPr="5923F089" w:rsidR="02BE5178">
              <w:rPr>
                <w:rFonts w:ascii="Symbol" w:hAnsi="Symbol" w:eastAsia="Symbol" w:cs="Symbol"/>
                <w:noProof/>
                <w:color w:val="000000" w:themeColor="text1" w:themeTint="FF" w:themeShade="FF"/>
                <w:sz w:val="22"/>
                <w:szCs w:val="22"/>
                <w:lang w:val="ro"/>
              </w:rPr>
              <w:t>·</w:t>
            </w:r>
            <w:r w:rsidRPr="5923F089" w:rsidR="02BE5178">
              <w:rPr>
                <w:rFonts w:ascii="Times New Roman" w:hAnsi="Times New Roman" w:eastAsia="Times New Roman" w:cs="Times New Roman"/>
                <w:i w:val="0"/>
                <w:iCs w:val="0"/>
                <w:noProof/>
                <w:color w:val="000000" w:themeColor="text1" w:themeTint="FF" w:themeShade="FF"/>
                <w:sz w:val="14"/>
                <w:szCs w:val="14"/>
                <w:lang w:val="ro"/>
              </w:rPr>
              <w:t xml:space="preserve">       </w:t>
            </w:r>
            <w:r w:rsidRPr="5923F089" w:rsidR="02BE5178">
              <w:rPr>
                <w:rFonts w:ascii="Times New Roman" w:hAnsi="Times New Roman" w:eastAsia="Times New Roman" w:cs="Times New Roman"/>
                <w:noProof/>
                <w:sz w:val="22"/>
                <w:szCs w:val="22"/>
                <w:lang w:val="fr"/>
              </w:rPr>
              <w:t xml:space="preserve">Minim nota 5 la seminar (+ prezența la minim 8 întâlniri de seminar pentru toți studenții care au acest curs ca Obligatoriu). </w:t>
            </w:r>
          </w:p>
          <w:p w:rsidRPr="00357598" w:rsidR="00357598" w:rsidP="5923F089" w:rsidRDefault="00357598" w14:paraId="315A25FC" w14:textId="6A47E628">
            <w:pPr>
              <w:spacing w:before="0" w:beforeAutospacing="off" w:after="0" w:afterAutospacing="off" w:line="276" w:lineRule="auto"/>
              <w:ind w:left="641" w:right="0" w:hanging="357"/>
            </w:pPr>
            <w:r w:rsidRPr="5923F089" w:rsidR="02BE5178">
              <w:rPr>
                <w:rFonts w:ascii="Symbol" w:hAnsi="Symbol" w:eastAsia="Symbol" w:cs="Symbol"/>
                <w:noProof/>
                <w:color w:val="000000" w:themeColor="text1" w:themeTint="FF" w:themeShade="FF"/>
                <w:sz w:val="22"/>
                <w:szCs w:val="22"/>
                <w:lang w:val="ro"/>
              </w:rPr>
              <w:t>·</w:t>
            </w:r>
            <w:r w:rsidRPr="5923F089" w:rsidR="02BE5178">
              <w:rPr>
                <w:rFonts w:ascii="Times New Roman" w:hAnsi="Times New Roman" w:eastAsia="Times New Roman" w:cs="Times New Roman"/>
                <w:i w:val="0"/>
                <w:iCs w:val="0"/>
                <w:noProof/>
                <w:color w:val="000000" w:themeColor="text1" w:themeTint="FF" w:themeShade="FF"/>
                <w:sz w:val="14"/>
                <w:szCs w:val="14"/>
                <w:lang w:val="ro"/>
              </w:rPr>
              <w:t xml:space="preserve">       </w:t>
            </w:r>
            <w:r w:rsidRPr="5923F089" w:rsidR="02BE5178">
              <w:rPr>
                <w:rFonts w:ascii="Times New Roman" w:hAnsi="Times New Roman" w:eastAsia="Times New Roman" w:cs="Times New Roman"/>
                <w:noProof/>
                <w:sz w:val="22"/>
                <w:szCs w:val="22"/>
                <w:lang w:val="fr"/>
              </w:rPr>
              <w:t xml:space="preserve">Minim nota 5 la curs, obținută în examenul scris din sesiune (+ prezența la minim 8 cursuri a studenților de la specializarea Antropologie).  </w:t>
            </w:r>
          </w:p>
          <w:p w:rsidRPr="00357598" w:rsidR="00357598" w:rsidP="5923F089" w:rsidRDefault="00357598" w14:paraId="7ECE21EB" w14:textId="6DBB99BF">
            <w:pPr>
              <w:spacing w:before="0" w:beforeAutospacing="off" w:after="0" w:afterAutospacing="off" w:line="253" w:lineRule="auto"/>
            </w:pPr>
            <w:r w:rsidRPr="5923F089" w:rsidR="02BE5178">
              <w:rPr>
                <w:rFonts w:ascii="Times New Roman" w:hAnsi="Times New Roman" w:eastAsia="Times New Roman" w:cs="Times New Roman"/>
                <w:noProof/>
                <w:color w:val="000000" w:themeColor="text1" w:themeTint="FF" w:themeShade="FF"/>
                <w:sz w:val="22"/>
                <w:szCs w:val="22"/>
                <w:lang w:val="ro"/>
              </w:rPr>
              <w:t xml:space="preserve"> </w:t>
            </w:r>
          </w:p>
          <w:p w:rsidRPr="00357598" w:rsidR="00357598" w:rsidP="5923F089" w:rsidRDefault="00357598" w14:paraId="06186FEE" w14:textId="48BB0EF9">
            <w:pPr>
              <w:spacing w:before="0" w:beforeAutospacing="off" w:after="0" w:afterAutospacing="off" w:line="253" w:lineRule="auto"/>
            </w:pPr>
            <w:r w:rsidRPr="5923F089" w:rsidR="02BE5178">
              <w:rPr>
                <w:rFonts w:ascii="Times New Roman" w:hAnsi="Times New Roman" w:eastAsia="Times New Roman" w:cs="Times New Roman"/>
                <w:noProof/>
                <w:color w:val="000000" w:themeColor="text1" w:themeTint="FF" w:themeShade="FF"/>
                <w:sz w:val="22"/>
                <w:szCs w:val="22"/>
                <w:lang w:val="ro"/>
              </w:rPr>
              <w:t xml:space="preserve">Studenții care </w:t>
            </w:r>
            <w:r w:rsidRPr="5923F089" w:rsidR="02BE5178">
              <w:rPr>
                <w:rFonts w:ascii="Times New Roman" w:hAnsi="Times New Roman" w:eastAsia="Times New Roman" w:cs="Times New Roman"/>
                <w:b w:val="1"/>
                <w:bCs w:val="1"/>
                <w:noProof/>
                <w:color w:val="000000" w:themeColor="text1" w:themeTint="FF" w:themeShade="FF"/>
                <w:sz w:val="22"/>
                <w:szCs w:val="22"/>
                <w:lang w:val="ro"/>
              </w:rPr>
              <w:t>nu au promovat</w:t>
            </w:r>
            <w:r w:rsidRPr="5923F089" w:rsidR="02BE5178">
              <w:rPr>
                <w:rFonts w:ascii="Times New Roman" w:hAnsi="Times New Roman" w:eastAsia="Times New Roman" w:cs="Times New Roman"/>
                <w:noProof/>
                <w:color w:val="000000" w:themeColor="text1" w:themeTint="FF" w:themeShade="FF"/>
                <w:sz w:val="22"/>
                <w:szCs w:val="22"/>
                <w:lang w:val="ro"/>
              </w:rPr>
              <w:t xml:space="preserve"> seminarul pot participa la examenul scris din sesiune, iar dacă au obținut minim 5, nota li se păstrează pentru anul academic următor. </w:t>
            </w:r>
          </w:p>
          <w:p w:rsidRPr="00357598" w:rsidR="00357598" w:rsidP="5923F089" w:rsidRDefault="00357598" w14:paraId="060758A7" w14:textId="05410A5C">
            <w:pPr>
              <w:spacing w:before="0" w:beforeAutospacing="off" w:after="0" w:afterAutospacing="off" w:line="253" w:lineRule="auto"/>
            </w:pPr>
            <w:r w:rsidRPr="5923F089" w:rsidR="02BE5178">
              <w:rPr>
                <w:rFonts w:ascii="Times New Roman" w:hAnsi="Times New Roman" w:eastAsia="Times New Roman" w:cs="Times New Roman"/>
                <w:noProof/>
                <w:color w:val="000000" w:themeColor="text1" w:themeTint="FF" w:themeShade="FF"/>
                <w:sz w:val="22"/>
                <w:szCs w:val="22"/>
                <w:lang w:val="ro"/>
              </w:rPr>
              <w:t xml:space="preserve"> </w:t>
            </w:r>
          </w:p>
          <w:p w:rsidRPr="00357598" w:rsidR="00357598" w:rsidP="5923F089" w:rsidRDefault="00357598" w14:paraId="458B4A98" w14:textId="234628BD">
            <w:pPr>
              <w:spacing w:before="0" w:beforeAutospacing="off" w:after="0" w:afterAutospacing="off" w:line="253" w:lineRule="auto"/>
            </w:pPr>
            <w:r w:rsidRPr="5923F089" w:rsidR="02BE5178">
              <w:rPr>
                <w:rFonts w:ascii="Times New Roman" w:hAnsi="Times New Roman" w:eastAsia="Times New Roman" w:cs="Times New Roman"/>
                <w:noProof/>
                <w:color w:val="000000" w:themeColor="text1" w:themeTint="FF" w:themeShade="FF"/>
                <w:sz w:val="22"/>
                <w:szCs w:val="22"/>
                <w:lang w:val="ro"/>
              </w:rPr>
              <w:t xml:space="preserve">La fel, studenților care </w:t>
            </w:r>
            <w:r w:rsidRPr="5923F089" w:rsidR="02BE5178">
              <w:rPr>
                <w:rFonts w:ascii="Times New Roman" w:hAnsi="Times New Roman" w:eastAsia="Times New Roman" w:cs="Times New Roman"/>
                <w:b w:val="1"/>
                <w:bCs w:val="1"/>
                <w:noProof/>
                <w:color w:val="000000" w:themeColor="text1" w:themeTint="FF" w:themeShade="FF"/>
                <w:sz w:val="22"/>
                <w:szCs w:val="22"/>
                <w:lang w:val="ro"/>
              </w:rPr>
              <w:t>au promovat</w:t>
            </w:r>
            <w:r w:rsidRPr="5923F089" w:rsidR="02BE5178">
              <w:rPr>
                <w:rFonts w:ascii="Times New Roman" w:hAnsi="Times New Roman" w:eastAsia="Times New Roman" w:cs="Times New Roman"/>
                <w:noProof/>
                <w:color w:val="000000" w:themeColor="text1" w:themeTint="FF" w:themeShade="FF"/>
                <w:sz w:val="22"/>
                <w:szCs w:val="22"/>
                <w:lang w:val="ro"/>
              </w:rPr>
              <w:t xml:space="preserve"> seminarul, dar nu au obținut minim 5 la examenul din sesiune, li se consideră nota de la seminar pentru anul academic următor.</w:t>
            </w:r>
          </w:p>
          <w:p w:rsidRPr="00357598" w:rsidR="00357598" w:rsidP="5923F089" w:rsidRDefault="00357598" w14:paraId="5962E631" w14:textId="717510B2">
            <w:pPr>
              <w:spacing w:before="0" w:beforeAutospacing="off" w:after="0" w:afterAutospacing="off" w:line="253" w:lineRule="auto"/>
            </w:pPr>
            <w:r w:rsidRPr="5923F089" w:rsidR="02BE5178">
              <w:rPr>
                <w:rFonts w:ascii="Times New Roman" w:hAnsi="Times New Roman" w:eastAsia="Times New Roman" w:cs="Times New Roman"/>
                <w:noProof/>
                <w:color w:val="000000" w:themeColor="text1" w:themeTint="FF" w:themeShade="FF"/>
                <w:sz w:val="22"/>
                <w:szCs w:val="22"/>
                <w:lang w:val="ro"/>
              </w:rPr>
              <w:t xml:space="preserve"> </w:t>
            </w:r>
          </w:p>
          <w:p w:rsidRPr="00357598" w:rsidR="00357598" w:rsidP="5923F089" w:rsidRDefault="00357598" w14:paraId="44BC4864" w14:textId="283F9823">
            <w:pPr>
              <w:spacing w:before="0" w:beforeAutospacing="off" w:after="0" w:afterAutospacing="off" w:line="253" w:lineRule="auto"/>
            </w:pPr>
            <w:r w:rsidRPr="5923F089" w:rsidR="02BE5178">
              <w:rPr>
                <w:rFonts w:ascii="Times New Roman" w:hAnsi="Times New Roman" w:eastAsia="Times New Roman" w:cs="Times New Roman"/>
                <w:noProof/>
                <w:color w:val="000000" w:themeColor="text1" w:themeTint="FF" w:themeShade="FF"/>
                <w:sz w:val="22"/>
                <w:szCs w:val="22"/>
                <w:lang w:val="ro"/>
              </w:rPr>
              <w:t xml:space="preserve">Studenții care </w:t>
            </w:r>
            <w:r w:rsidRPr="5923F089" w:rsidR="02BE5178">
              <w:rPr>
                <w:rFonts w:ascii="Times New Roman" w:hAnsi="Times New Roman" w:eastAsia="Times New Roman" w:cs="Times New Roman"/>
                <w:b w:val="1"/>
                <w:bCs w:val="1"/>
                <w:noProof/>
                <w:color w:val="000000" w:themeColor="text1" w:themeTint="FF" w:themeShade="FF"/>
                <w:sz w:val="22"/>
                <w:szCs w:val="22"/>
                <w:lang w:val="ro"/>
              </w:rPr>
              <w:t>nu au promovat</w:t>
            </w:r>
            <w:r w:rsidRPr="5923F089" w:rsidR="02BE5178">
              <w:rPr>
                <w:rFonts w:ascii="Times New Roman" w:hAnsi="Times New Roman" w:eastAsia="Times New Roman" w:cs="Times New Roman"/>
                <w:noProof/>
                <w:color w:val="000000" w:themeColor="text1" w:themeTint="FF" w:themeShade="FF"/>
                <w:sz w:val="22"/>
                <w:szCs w:val="22"/>
                <w:lang w:val="ro"/>
              </w:rPr>
              <w:t xml:space="preserve"> seminarul (sau nu au îndeplinit condițiile minime de prezență), trebuie să reia seminarul în anul academic următor. </w:t>
            </w:r>
          </w:p>
          <w:p w:rsidRPr="00357598" w:rsidR="00357598" w:rsidP="5923F089" w:rsidRDefault="00357598" w14:paraId="775DF1E2" w14:textId="35464145">
            <w:pPr>
              <w:spacing w:before="0" w:beforeAutospacing="off" w:after="0" w:afterAutospacing="off" w:line="253" w:lineRule="auto"/>
            </w:pPr>
            <w:r w:rsidRPr="5923F089" w:rsidR="02BE5178">
              <w:rPr>
                <w:rFonts w:ascii="Times New Roman" w:hAnsi="Times New Roman" w:eastAsia="Times New Roman" w:cs="Times New Roman"/>
                <w:noProof/>
                <w:color w:val="000000" w:themeColor="text1" w:themeTint="FF" w:themeShade="FF"/>
                <w:sz w:val="22"/>
                <w:szCs w:val="22"/>
                <w:lang w:val="ro"/>
              </w:rPr>
              <w:t xml:space="preserve"> </w:t>
            </w:r>
          </w:p>
          <w:p w:rsidRPr="00357598" w:rsidR="00357598" w:rsidP="5923F089" w:rsidRDefault="00357598" w14:paraId="17B0DFC4" w14:textId="7151D34C">
            <w:pPr>
              <w:spacing w:before="0" w:beforeAutospacing="off" w:after="0" w:afterAutospacing="off" w:line="253" w:lineRule="auto"/>
            </w:pPr>
            <w:r w:rsidRPr="5923F089" w:rsidR="02BE5178">
              <w:rPr>
                <w:rFonts w:ascii="Times New Roman" w:hAnsi="Times New Roman" w:eastAsia="Times New Roman" w:cs="Times New Roman"/>
                <w:noProof/>
                <w:color w:val="000000" w:themeColor="text1" w:themeTint="FF" w:themeShade="FF"/>
                <w:sz w:val="22"/>
                <w:szCs w:val="22"/>
                <w:lang w:val="ro"/>
              </w:rPr>
              <w:t xml:space="preserve">Studenții de la specializarea Antropologie care nu au îndeplinit condițiile de prezență la curs trebuie să reia cursul anul următor. </w:t>
            </w:r>
          </w:p>
          <w:p w:rsidRPr="00357598" w:rsidR="00357598" w:rsidP="5923F089" w:rsidRDefault="00357598" w14:paraId="2A2DE1D9" w14:textId="2E33A16B">
            <w:pPr>
              <w:spacing w:before="0" w:beforeAutospacing="off" w:after="0" w:afterAutospacing="off" w:line="253" w:lineRule="auto"/>
            </w:pPr>
            <w:r w:rsidRPr="5923F089" w:rsidR="02BE5178">
              <w:rPr>
                <w:rFonts w:ascii="Times New Roman" w:hAnsi="Times New Roman" w:eastAsia="Times New Roman" w:cs="Times New Roman"/>
                <w:noProof/>
                <w:color w:val="000000" w:themeColor="text1" w:themeTint="FF" w:themeShade="FF"/>
                <w:sz w:val="22"/>
                <w:szCs w:val="22"/>
                <w:lang w:val="ro"/>
              </w:rPr>
              <w:t xml:space="preserve"> </w:t>
            </w:r>
          </w:p>
          <w:p w:rsidRPr="00357598" w:rsidR="00357598" w:rsidP="5923F089" w:rsidRDefault="00357598" w14:paraId="45A8C457" w14:textId="7CB680DB">
            <w:pPr>
              <w:spacing w:before="0" w:beforeAutospacing="off" w:after="0" w:afterAutospacing="off" w:line="253" w:lineRule="auto"/>
            </w:pPr>
            <w:r w:rsidRPr="5923F089" w:rsidR="02BE5178">
              <w:rPr>
                <w:rFonts w:ascii="Times New Roman" w:hAnsi="Times New Roman" w:eastAsia="Times New Roman" w:cs="Times New Roman"/>
                <w:b w:val="1"/>
                <w:bCs w:val="1"/>
                <w:noProof/>
                <w:color w:val="000000" w:themeColor="text1" w:themeTint="FF" w:themeShade="FF"/>
                <w:sz w:val="22"/>
                <w:szCs w:val="22"/>
                <w:lang w:val="ro"/>
              </w:rPr>
              <w:t>Condițiile de mai sus se păstrează pentru toate sesiunile de restanțe și lichidare.</w:t>
            </w:r>
          </w:p>
          <w:p w:rsidRPr="00357598" w:rsidR="00357598" w:rsidP="1A288326" w:rsidRDefault="00357598" w14:paraId="1B6F4D48" w14:textId="5B1AB19D">
            <w:pPr>
              <w:spacing w:after="0" w:line="240" w:lineRule="auto"/>
              <w:rPr>
                <w:rFonts w:ascii="Cambria" w:hAnsi="Cambria"/>
                <w:noProof/>
                <w:sz w:val="20"/>
                <w:szCs w:val="20"/>
                <w:lang w:val="ro-RO"/>
              </w:rPr>
            </w:pPr>
          </w:p>
        </w:tc>
      </w:tr>
      <w:tr w:rsidRPr="0039068A" w:rsidR="00357598" w:rsidTr="5923F089" w14:paraId="6CA55508" w14:textId="77777777">
        <w:trPr>
          <w:trHeight w:val="284"/>
        </w:trPr>
        <w:tc>
          <w:tcPr>
            <w:tcW w:w="10492" w:type="dxa"/>
            <w:gridSpan w:val="4"/>
            <w:tcMar/>
          </w:tcPr>
          <w:p w:rsidRPr="00357598" w:rsidR="00357598" w:rsidP="1A288326" w:rsidRDefault="00357598" w14:paraId="1E783A23" w14:textId="2723F14A">
            <w:pPr>
              <w:spacing w:before="0" w:beforeAutospacing="off" w:after="0" w:afterAutospacing="off" w:line="240" w:lineRule="auto"/>
            </w:pPr>
            <w:r w:rsidRPr="5923F089" w:rsidR="62FEC535">
              <w:rPr>
                <w:rFonts w:ascii="Times New Roman" w:hAnsi="Times New Roman" w:eastAsia="Times New Roman" w:cs="Times New Roman"/>
                <w:noProof/>
                <w:color w:val="000000" w:themeColor="text1" w:themeTint="FF" w:themeShade="FF"/>
                <w:sz w:val="22"/>
                <w:szCs w:val="22"/>
                <w:lang w:val="ro"/>
              </w:rPr>
              <w:t xml:space="preserve"> </w:t>
            </w:r>
          </w:p>
          <w:p w:rsidRPr="00357598" w:rsidR="00357598" w:rsidP="1A288326" w:rsidRDefault="00357598" w14:paraId="29D29403" w14:textId="389CFF37">
            <w:pPr>
              <w:spacing w:before="0" w:beforeAutospacing="off" w:after="0" w:afterAutospacing="off" w:line="253" w:lineRule="auto"/>
              <w:rPr>
                <w:rFonts w:ascii="Times New Roman" w:hAnsi="Times New Roman" w:eastAsia="Times New Roman" w:cs="Times New Roman"/>
                <w:b w:val="1"/>
                <w:bCs w:val="1"/>
                <w:noProof/>
                <w:color w:val="000000" w:themeColor="text1" w:themeTint="FF" w:themeShade="FF"/>
                <w:sz w:val="22"/>
                <w:szCs w:val="22"/>
                <w:lang w:val="ro"/>
              </w:rPr>
            </w:pPr>
          </w:p>
          <w:p w:rsidRPr="00357598" w:rsidR="00357598" w:rsidP="1A288326" w:rsidRDefault="00357598" w14:paraId="1A3726FF" w14:textId="100CCB61">
            <w:pPr>
              <w:pStyle w:val="Titlu2"/>
              <w:spacing w:before="0" w:beforeAutospacing="off" w:after="0" w:afterAutospacing="off" w:line="240" w:lineRule="auto"/>
              <w:jc w:val="both"/>
            </w:pPr>
            <w:r w:rsidRPr="1A288326" w:rsidR="79F1459D">
              <w:rPr>
                <w:rFonts w:ascii="Times New Roman" w:hAnsi="Times New Roman" w:eastAsia="Times New Roman" w:cs="Times New Roman"/>
                <w:b w:val="0"/>
                <w:bCs w:val="0"/>
                <w:noProof/>
                <w:color w:val="000000" w:themeColor="text1" w:themeTint="FF" w:themeShade="FF"/>
                <w:sz w:val="22"/>
                <w:szCs w:val="22"/>
                <w:lang w:val="ro"/>
              </w:rPr>
              <w:t>Plagiatul va fi sancționat conform reglementărilor universitare, inclusiv prin neacordarea punctajului pentru lucrarea plagiată.</w:t>
            </w:r>
          </w:p>
          <w:p w:rsidRPr="00357598" w:rsidR="00357598" w:rsidP="1A288326" w:rsidRDefault="00357598" w14:paraId="19C84765" w14:textId="7A583913">
            <w:pPr>
              <w:spacing w:before="120" w:after="0" w:line="240" w:lineRule="auto"/>
              <w:ind w:left="0"/>
              <w:rPr>
                <w:rFonts w:ascii="Cambria" w:hAnsi="Cambria"/>
                <w:noProof/>
                <w:sz w:val="20"/>
                <w:szCs w:val="20"/>
                <w:lang w:val="ro-RO"/>
              </w:rPr>
            </w:pPr>
            <w:r w:rsidRPr="1A288326" w:rsidR="616D3F45">
              <w:rPr>
                <w:rFonts w:ascii="Cambria" w:hAnsi="Cambria"/>
                <w:noProof/>
                <w:sz w:val="20"/>
                <w:szCs w:val="20"/>
                <w:lang w:val="ro-RO"/>
              </w:rPr>
              <w:t xml:space="preserve"> </w:t>
            </w:r>
          </w:p>
          <w:p w:rsidRPr="00357598" w:rsidR="00357598" w:rsidP="1A288326" w:rsidRDefault="00357598" w14:paraId="0545D31F" w14:textId="7017B566">
            <w:pPr>
              <w:spacing w:before="0" w:beforeAutospacing="off" w:after="0" w:afterAutospacing="off" w:line="240" w:lineRule="auto"/>
            </w:pPr>
            <w:r w:rsidRPr="1A288326" w:rsidR="30153056">
              <w:rPr>
                <w:rFonts w:ascii="Times New Roman" w:hAnsi="Times New Roman" w:eastAsia="Times New Roman" w:cs="Times New Roman"/>
                <w:b w:val="1"/>
                <w:bCs w:val="1"/>
                <w:noProof/>
                <w:color w:val="000000" w:themeColor="text1" w:themeTint="FF" w:themeShade="FF"/>
                <w:sz w:val="22"/>
                <w:szCs w:val="22"/>
                <w:lang w:val="fr"/>
              </w:rPr>
              <w:t>Lecturile indicate în bibliografia pentru seminar pot suferi schimbări de-a lungul semestrului. Este</w:t>
            </w:r>
          </w:p>
          <w:p w:rsidRPr="00357598" w:rsidR="00357598" w:rsidP="1A288326" w:rsidRDefault="00357598" w14:paraId="66276B29" w14:textId="4E0D435C">
            <w:pPr>
              <w:spacing w:before="0" w:beforeAutospacing="off" w:after="0" w:afterAutospacing="off" w:line="240" w:lineRule="auto"/>
            </w:pPr>
            <w:r w:rsidRPr="1A288326" w:rsidR="30153056">
              <w:rPr>
                <w:rFonts w:ascii="Times New Roman" w:hAnsi="Times New Roman" w:eastAsia="Times New Roman" w:cs="Times New Roman"/>
                <w:b w:val="1"/>
                <w:bCs w:val="1"/>
                <w:noProof/>
                <w:color w:val="000000" w:themeColor="text1" w:themeTint="FF" w:themeShade="FF"/>
                <w:sz w:val="22"/>
                <w:szCs w:val="22"/>
                <w:lang w:val="fr"/>
              </w:rPr>
              <w:t>responsabilitatea studentului să fie la curent cu toate modificările făcute, verificând săptamânal</w:t>
            </w:r>
          </w:p>
          <w:p w:rsidRPr="00357598" w:rsidR="00357598" w:rsidP="00373CCF" w:rsidRDefault="00357598" w14:paraId="3367B147" w14:textId="59A93083">
            <w:pPr>
              <w:spacing w:after="0" w:line="240" w:lineRule="auto"/>
            </w:pPr>
            <w:r w:rsidRPr="1A288326" w:rsidR="30153056">
              <w:rPr>
                <w:rFonts w:ascii="Times New Roman" w:hAnsi="Times New Roman" w:eastAsia="Times New Roman" w:cs="Times New Roman"/>
                <w:b w:val="1"/>
                <w:bCs w:val="1"/>
                <w:noProof/>
                <w:color w:val="000000" w:themeColor="text1" w:themeTint="FF" w:themeShade="FF"/>
                <w:sz w:val="22"/>
                <w:szCs w:val="22"/>
                <w:lang w:val="fr"/>
              </w:rPr>
              <w:t>platformele cursului și seminarului.</w:t>
            </w:r>
          </w:p>
          <w:p w:rsidRPr="00357598" w:rsidR="00357598" w:rsidP="1A288326" w:rsidRDefault="00357598" w14:paraId="2C08C47D" w14:textId="77777777">
            <w:pPr>
              <w:spacing w:after="0" w:line="240" w:lineRule="auto"/>
              <w:rPr>
                <w:rFonts w:ascii="Cambria" w:hAnsi="Cambria"/>
                <w:noProof/>
                <w:sz w:val="20"/>
                <w:szCs w:val="20"/>
                <w:lang w:val="ro-RO"/>
              </w:rPr>
            </w:pPr>
          </w:p>
          <w:p w:rsidRPr="00357598" w:rsidR="00357598" w:rsidP="1A288326" w:rsidRDefault="00357598" w14:paraId="6766C520" w14:textId="77777777">
            <w:pPr>
              <w:spacing w:after="0" w:line="240" w:lineRule="auto"/>
              <w:rPr>
                <w:rFonts w:ascii="Cambria" w:hAnsi="Cambria"/>
                <w:noProof/>
                <w:sz w:val="20"/>
                <w:szCs w:val="20"/>
                <w:lang w:val="ro-RO"/>
              </w:rPr>
            </w:pPr>
          </w:p>
        </w:tc>
      </w:tr>
    </w:tbl>
    <w:p w:rsidR="000B6EB1" w:rsidP="1A288326" w:rsidRDefault="000B6EB1" w14:paraId="67C01178" w14:textId="77777777">
      <w:pPr>
        <w:rPr>
          <w:rFonts w:ascii="Cambria" w:hAnsi="Cambria"/>
          <w:noProof/>
          <w:sz w:val="20"/>
          <w:szCs w:val="20"/>
          <w:lang w:val="ro-RO"/>
        </w:rPr>
      </w:pPr>
    </w:p>
    <w:p w:rsidR="00A82450" w:rsidP="1A288326" w:rsidRDefault="00A82450" w14:paraId="743AF553" w14:textId="77777777">
      <w:pPr>
        <w:rPr>
          <w:rFonts w:ascii="Cambria" w:hAnsi="Cambria"/>
          <w:noProof/>
          <w:sz w:val="20"/>
          <w:szCs w:val="20"/>
          <w:lang w:val="ro-RO"/>
        </w:rPr>
      </w:pPr>
    </w:p>
    <w:p w:rsidR="006A3DD3" w:rsidP="1A288326" w:rsidRDefault="006A3DD3" w14:paraId="0D47838B" w14:textId="5E3F28A2">
      <w:pPr>
        <w:spacing w:after="0"/>
        <w:ind w:hanging="425"/>
        <w:rPr>
          <w:rFonts w:ascii="Cambria" w:hAnsi="Cambria"/>
          <w:noProof/>
          <w:sz w:val="20"/>
          <w:szCs w:val="20"/>
          <w:lang w:val="ro-RO"/>
        </w:rPr>
      </w:pPr>
      <w:r w:rsidRPr="1A288326" w:rsidR="006A3DD3">
        <w:rPr>
          <w:rFonts w:ascii="Cambria" w:hAnsi="Cambria"/>
          <w:b w:val="1"/>
          <w:bCs w:val="1"/>
          <w:noProof/>
          <w:sz w:val="20"/>
          <w:szCs w:val="20"/>
          <w:lang w:val="ro-RO"/>
        </w:rPr>
        <w:t>11</w:t>
      </w:r>
      <w:r w:rsidRPr="1A288326" w:rsidR="006A3DD3">
        <w:rPr>
          <w:rFonts w:ascii="Cambria" w:hAnsi="Cambria"/>
          <w:b w:val="1"/>
          <w:bCs w:val="1"/>
          <w:noProof/>
          <w:sz w:val="20"/>
          <w:szCs w:val="20"/>
          <w:lang w:val="ro-RO"/>
        </w:rPr>
        <w:t xml:space="preserve">. </w:t>
      </w:r>
      <w:r w:rsidRPr="1A288326" w:rsidR="00DC236E">
        <w:rPr>
          <w:rFonts w:ascii="Cambria" w:hAnsi="Cambria"/>
          <w:b w:val="1"/>
          <w:bCs w:val="1"/>
          <w:noProof/>
          <w:sz w:val="20"/>
          <w:szCs w:val="20"/>
          <w:lang w:val="ro-RO"/>
        </w:rPr>
        <w:t xml:space="preserve">Etichete ODD (Obiective de Dezvoltare Durabilă / </w:t>
      </w:r>
      <w:r w:rsidRPr="1A288326" w:rsidR="00DC236E">
        <w:rPr>
          <w:rFonts w:ascii="Cambria" w:hAnsi="Cambria"/>
          <w:b w:val="1"/>
          <w:bCs w:val="1"/>
          <w:noProof/>
          <w:sz w:val="20"/>
          <w:szCs w:val="20"/>
          <w:lang w:val="ro-RO"/>
        </w:rPr>
        <w:t>Sustainable</w:t>
      </w:r>
      <w:r w:rsidRPr="1A288326" w:rsidR="00DC236E">
        <w:rPr>
          <w:rFonts w:ascii="Cambria" w:hAnsi="Cambria"/>
          <w:b w:val="1"/>
          <w:bCs w:val="1"/>
          <w:noProof/>
          <w:sz w:val="20"/>
          <w:szCs w:val="20"/>
          <w:lang w:val="ro-RO"/>
        </w:rPr>
        <w:t xml:space="preserve"> </w:t>
      </w:r>
      <w:r w:rsidRPr="1A288326" w:rsidR="00DC236E">
        <w:rPr>
          <w:rFonts w:ascii="Cambria" w:hAnsi="Cambria"/>
          <w:b w:val="1"/>
          <w:bCs w:val="1"/>
          <w:noProof/>
          <w:sz w:val="20"/>
          <w:szCs w:val="20"/>
          <w:lang w:val="ro-RO"/>
        </w:rPr>
        <w:t>Development</w:t>
      </w:r>
      <w:r w:rsidRPr="1A288326" w:rsidR="00DC236E">
        <w:rPr>
          <w:rFonts w:ascii="Cambria" w:hAnsi="Cambria"/>
          <w:b w:val="1"/>
          <w:bCs w:val="1"/>
          <w:noProof/>
          <w:sz w:val="20"/>
          <w:szCs w:val="20"/>
          <w:lang w:val="ro-RO"/>
        </w:rPr>
        <w:t xml:space="preserve"> </w:t>
      </w:r>
      <w:r w:rsidRPr="1A288326" w:rsidR="00DC236E">
        <w:rPr>
          <w:rFonts w:ascii="Cambria" w:hAnsi="Cambria"/>
          <w:b w:val="1"/>
          <w:bCs w:val="1"/>
          <w:noProof/>
          <w:sz w:val="20"/>
          <w:szCs w:val="20"/>
          <w:lang w:val="ro-RO"/>
        </w:rPr>
        <w:t>Goals</w:t>
      </w:r>
      <w:r w:rsidRPr="1A288326" w:rsidR="00DC236E">
        <w:rPr>
          <w:rFonts w:ascii="Cambria" w:hAnsi="Cambria"/>
          <w:b w:val="1"/>
          <w:bCs w:val="1"/>
          <w:noProof/>
          <w:sz w:val="20"/>
          <w:szCs w:val="20"/>
          <w:lang w:val="ro-RO"/>
        </w:rPr>
        <w:t>)</w:t>
      </w:r>
      <w:r w:rsidRPr="1A288326" w:rsidR="00C3571C">
        <w:rPr>
          <w:rStyle w:val="Referinnotdesubsol"/>
          <w:rFonts w:ascii="Cambria" w:hAnsi="Cambria"/>
          <w:b w:val="1"/>
          <w:bCs w:val="1"/>
          <w:noProof/>
          <w:sz w:val="20"/>
          <w:szCs w:val="20"/>
          <w:lang w:val="ro-RO"/>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1A288326" w14:paraId="11B37CCE" w14:textId="77777777">
        <w:trPr>
          <w:trHeight w:val="1037"/>
        </w:trPr>
        <w:tc>
          <w:tcPr>
            <w:tcW w:w="1165" w:type="dxa"/>
            <w:tcMar/>
            <w:vAlign w:val="center"/>
          </w:tcPr>
          <w:p w:rsidRPr="00E027F6" w:rsidR="00CB66F3" w:rsidP="1A288326" w:rsidRDefault="00CB66F3" w14:paraId="029BE597" w14:textId="77777777">
            <w:pPr>
              <w:rPr>
                <w:rFonts w:ascii="Cambria" w:hAnsi="Cambria"/>
                <w:noProof/>
                <w:lang w:val="ro-RO"/>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1A288326" w:rsidRDefault="00CB66F3" w14:paraId="5741C871" w14:textId="2AF85283">
            <w:pPr>
              <w:rPr>
                <w:rFonts w:ascii="Cambria" w:hAnsi="Cambria"/>
                <w:noProof/>
                <w:lang w:val="ro-RO"/>
              </w:rPr>
            </w:pPr>
            <w:r w:rsidRPr="1A288326" w:rsidR="558E31C8">
              <w:rPr>
                <w:rFonts w:ascii="Cambria" w:hAnsi="Cambria"/>
                <w:noProof/>
                <w:lang w:val="ro-RO"/>
              </w:rPr>
              <w:t>Eticheta generală pentru Dezvoltare durabilă</w:t>
            </w:r>
          </w:p>
        </w:tc>
      </w:tr>
      <w:tr w:rsidRPr="00E027F6" w:rsidR="00CB66F3" w:rsidTr="1A288326" w14:paraId="3DEFB65F" w14:textId="77777777">
        <w:trPr>
          <w:trHeight w:val="1124"/>
        </w:trPr>
        <w:tc>
          <w:tcPr>
            <w:tcW w:w="1165" w:type="dxa"/>
            <w:tcMar/>
            <w:vAlign w:val="center"/>
          </w:tcPr>
          <w:p w:rsidRPr="00E027F6" w:rsidR="001253AA" w:rsidP="1A288326" w:rsidRDefault="001253AA" w14:paraId="2DC7B7F0" w14:textId="77777777">
            <w:pPr>
              <w:ind w:right="-537"/>
              <w:rPr>
                <w:rFonts w:ascii="Cambria" w:hAnsi="Cambria"/>
                <w:noProof/>
                <w:lang w:val="ro-RO"/>
              </w:rPr>
            </w:pPr>
            <w:r w:rsidR="44A5F412">
              <w:drawing>
                <wp:inline wp14:editId="5B77A238" wp14:anchorId="18D0E730">
                  <wp:extent cx="604800" cy="612000"/>
                  <wp:effectExtent l="0" t="0" r="5080" b="0"/>
                  <wp:docPr id="4" name="Imagine 3" descr="O imagine care conține text, Font, roșu, Grafică&#10;&#10;Descriere generată automat">
                    <a:extLst>
                      <a:ext uri="{FF2B5EF4-FFF2-40B4-BE49-F238E27FC236}">
                        <a16:creationId xmlns:a16="http://schemas.microsoft.com/office/drawing/2014/main" id="{B693AB67-75E2-B8E8-6D39-4C24EC4CB8BA}"/>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tcMar/>
            <w:vAlign w:val="center"/>
          </w:tcPr>
          <w:p w:rsidRPr="00E027F6" w:rsidR="001253AA" w:rsidP="1A288326" w:rsidRDefault="001253AA" w14:paraId="61E84881" w14:textId="77777777">
            <w:pPr>
              <w:rPr>
                <w:rFonts w:ascii="Cambria" w:hAnsi="Cambria"/>
                <w:noProof/>
                <w:lang w:val="ro-RO"/>
              </w:rPr>
            </w:pPr>
            <w:r w:rsidR="44A5F412">
              <w:drawing>
                <wp:inline wp14:editId="4796373B" wp14:anchorId="773C19DF">
                  <wp:extent cx="603885" cy="611505"/>
                  <wp:effectExtent l="0" t="0" r="5715" b="0"/>
                  <wp:doc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tcMar/>
            <w:vAlign w:val="center"/>
          </w:tcPr>
          <w:p w:rsidRPr="00E027F6" w:rsidR="001253AA" w:rsidP="1A288326" w:rsidRDefault="001253AA" w14:paraId="2732604C" w14:textId="77777777">
            <w:pPr>
              <w:rPr>
                <w:rFonts w:ascii="Cambria" w:hAnsi="Cambria"/>
                <w:noProof/>
                <w:lang w:val="ro-RO"/>
              </w:rPr>
            </w:pPr>
            <w:r w:rsidR="44A5F412">
              <w:drawing>
                <wp:inline wp14:editId="75DEA9EA" wp14:anchorId="01DA76C5">
                  <wp:extent cx="595630" cy="611505"/>
                  <wp:effectExtent l="0" t="0" r="0" b="0"/>
                  <wp:doc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tcMar/>
            <w:vAlign w:val="center"/>
          </w:tcPr>
          <w:p w:rsidRPr="00E027F6" w:rsidR="001253AA" w:rsidP="1A288326" w:rsidRDefault="001253AA" w14:paraId="52A4F882" w14:textId="77777777">
            <w:pPr>
              <w:rPr>
                <w:rFonts w:ascii="Cambria" w:hAnsi="Cambria"/>
                <w:noProof/>
                <w:lang w:val="ro-RO"/>
              </w:rPr>
            </w:pPr>
            <w:r w:rsidR="44A5F412">
              <w:drawing>
                <wp:inline wp14:editId="7A166339" wp14:anchorId="04E77987">
                  <wp:extent cx="600710" cy="611505"/>
                  <wp:effectExtent l="0" t="0" r="8890" b="0"/>
                  <wp:docPr id="15" name="Imagine 14" descr="O imagine care conține text, siglă, roșu, Font&#10;&#10;Descriere generată automat">
                    <a:extLst>
                      <a:ext uri="{FF2B5EF4-FFF2-40B4-BE49-F238E27FC236}">
                        <a16:creationId xmlns:a16="http://schemas.microsoft.com/office/drawing/2014/main" id="{51031A2A-8F4B-09C4-57FF-2C3905165DE7}"/>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xmlns:r="http://schemas.openxmlformats.org/officeDocument/2006/relationships"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1A288326" w:rsidRDefault="001253AA" w14:paraId="1DDE7636" w14:textId="77777777">
            <w:pPr>
              <w:rPr>
                <w:rFonts w:ascii="Cambria" w:hAnsi="Cambria"/>
                <w:noProof/>
                <w:lang w:val="ro-RO"/>
              </w:rPr>
            </w:pPr>
            <w:r w:rsidR="44A5F412">
              <w:drawing>
                <wp:inline wp14:editId="7A964026" wp14:anchorId="601C245D">
                  <wp:extent cx="593725" cy="611505"/>
                  <wp:effectExtent l="0" t="0" r="0" b="0"/>
                  <wp:doc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xmlns:r="http://schemas.openxmlformats.org/officeDocument/2006/relationships"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tcMar/>
            <w:vAlign w:val="center"/>
          </w:tcPr>
          <w:p w:rsidRPr="00E027F6" w:rsidR="001253AA" w:rsidP="1A288326" w:rsidRDefault="001253AA" w14:paraId="7A69A711" w14:textId="77777777">
            <w:pPr>
              <w:rPr>
                <w:rFonts w:ascii="Cambria" w:hAnsi="Cambria"/>
                <w:noProof/>
                <w:lang w:val="ro-RO"/>
              </w:rPr>
            </w:pPr>
            <w:r w:rsidR="44A5F412">
              <w:drawing>
                <wp:inline wp14:editId="48D73F3F" wp14:anchorId="095EB266">
                  <wp:extent cx="594995" cy="611505"/>
                  <wp:effectExtent l="0" t="0" r="0" b="0"/>
                  <wp:doc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pic:cNvPr>
                          <pic:cNvPicPr>
                            <a:picLocks noChangeAspect="1"/>
                          </pic:cNvPicPr>
                        </pic:nvPicPr>
                        <pic:blipFill>
                          <a:blip xmlns:r="http://schemas.openxmlformats.org/officeDocument/2006/relationships" r:embed="rId17"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tcMar/>
            <w:vAlign w:val="center"/>
          </w:tcPr>
          <w:p w:rsidRPr="00E027F6" w:rsidR="001253AA" w:rsidP="1A288326" w:rsidRDefault="001253AA" w14:paraId="423B32E2" w14:textId="77777777">
            <w:pPr>
              <w:rPr>
                <w:rFonts w:ascii="Cambria" w:hAnsi="Cambria"/>
                <w:noProof/>
                <w:lang w:val="ro-RO"/>
              </w:rPr>
            </w:pPr>
            <w:r w:rsidR="44A5F412">
              <w:drawing>
                <wp:inline wp14:editId="39311747" wp14:anchorId="30D8E5AA">
                  <wp:extent cx="596900" cy="611505"/>
                  <wp:effectExtent l="0" t="0" r="0" b="0"/>
                  <wp:doc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pic:cNvPr>
                          <pic:cNvPicPr>
                            <a:picLocks noChangeAspect="1"/>
                          </pic:cNvPicPr>
                        </pic:nvPicPr>
                        <pic:blipFill>
                          <a:blip xmlns:r="http://schemas.openxmlformats.org/officeDocument/2006/relationships" r:embed="rId18"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tcMar/>
            <w:vAlign w:val="center"/>
          </w:tcPr>
          <w:p w:rsidRPr="00E027F6" w:rsidR="001253AA" w:rsidP="1A288326" w:rsidRDefault="001253AA" w14:paraId="741BDDBE" w14:textId="77777777">
            <w:pPr>
              <w:rPr>
                <w:rFonts w:ascii="Cambria" w:hAnsi="Cambria"/>
                <w:noProof/>
                <w:lang w:val="ro-RO"/>
              </w:rPr>
            </w:pPr>
            <w:r w:rsidR="44A5F412">
              <w:drawing>
                <wp:inline wp14:editId="65E0AF18" wp14:anchorId="7A3B273D">
                  <wp:extent cx="587375" cy="611505"/>
                  <wp:effectExtent l="0" t="0" r="3175" b="0"/>
                  <wp:doc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xmlns:r="http://schemas.openxmlformats.org/officeDocument/2006/relationships"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tcMar/>
            <w:vAlign w:val="center"/>
          </w:tcPr>
          <w:p w:rsidRPr="00E027F6" w:rsidR="001253AA" w:rsidP="1A288326" w:rsidRDefault="00370DF5" w14:paraId="6C16B376" w14:textId="47A6950C">
            <w:pPr>
              <w:rPr>
                <w:rFonts w:ascii="Cambria" w:hAnsi="Cambria"/>
                <w:noProof/>
                <w:lang w:val="ro-RO"/>
              </w:rPr>
            </w:pPr>
            <w:r w:rsidR="5157B214">
              <w:drawing>
                <wp:inline wp14:editId="5F8BE623" wp14:anchorId="5CB0DA14">
                  <wp:extent cx="625475" cy="611505"/>
                  <wp:effectExtent l="0" t="0" r="3175" b="0"/>
                  <wp:doc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xmlns:r="http://schemas.openxmlformats.org/officeDocument/2006/relationships" r:embed="rId20"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Pr="00E027F6" w:rsidR="00CB66F3" w:rsidTr="1A288326" w14:paraId="07213EB9" w14:textId="77777777">
        <w:trPr>
          <w:trHeight w:val="1124"/>
        </w:trPr>
        <w:tc>
          <w:tcPr>
            <w:tcW w:w="1165" w:type="dxa"/>
            <w:tcMar/>
            <w:vAlign w:val="center"/>
          </w:tcPr>
          <w:p w:rsidRPr="00E027F6" w:rsidR="001253AA" w:rsidP="1A288326" w:rsidRDefault="001253AA" w14:paraId="303421C5" w14:textId="77777777">
            <w:pPr>
              <w:rPr>
                <w:rFonts w:ascii="Cambria" w:hAnsi="Cambria"/>
                <w:noProof/>
                <w:lang w:val="ro-RO"/>
              </w:rPr>
            </w:pPr>
            <w:r w:rsidR="44A5F412">
              <w:drawing>
                <wp:inline wp14:editId="7859ADC7" wp14:anchorId="06296C4E">
                  <wp:extent cx="599440" cy="611505"/>
                  <wp:effectExtent l="0" t="0" r="0" b="0"/>
                  <wp:doc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xmlns:r="http://schemas.openxmlformats.org/officeDocument/2006/relationships"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tcMar/>
            <w:vAlign w:val="center"/>
          </w:tcPr>
          <w:p w:rsidRPr="00E027F6" w:rsidR="001253AA" w:rsidP="1A288326" w:rsidRDefault="001253AA" w14:paraId="5B005270" w14:textId="77777777">
            <w:pPr>
              <w:rPr>
                <w:rFonts w:ascii="Cambria" w:hAnsi="Cambria"/>
                <w:noProof/>
                <w:lang w:val="ro-RO"/>
              </w:rPr>
            </w:pPr>
            <w:r w:rsidR="44A5F412">
              <w:drawing>
                <wp:inline wp14:editId="0D3E0A78" wp14:anchorId="10916506">
                  <wp:extent cx="599440" cy="611505"/>
                  <wp:effectExtent l="0" t="0" r="0" b="0"/>
                  <wp:doc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xmlns:r="http://schemas.openxmlformats.org/officeDocument/2006/relationships" r:embed="rId22"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tcMar/>
            <w:vAlign w:val="center"/>
          </w:tcPr>
          <w:p w:rsidRPr="00E027F6" w:rsidR="001253AA" w:rsidP="1A288326" w:rsidRDefault="001253AA" w14:paraId="366784A8" w14:textId="77777777">
            <w:pPr>
              <w:rPr>
                <w:rFonts w:ascii="Cambria" w:hAnsi="Cambria"/>
                <w:noProof/>
                <w:lang w:val="ro-RO"/>
              </w:rPr>
            </w:pPr>
            <w:r w:rsidR="44A5F412">
              <w:drawing>
                <wp:inline wp14:editId="59FCB4DA" wp14:anchorId="28522308">
                  <wp:extent cx="594995" cy="611505"/>
                  <wp:effectExtent l="0" t="0" r="0" b="0"/>
                  <wp:doc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xmlns:r="http://schemas.openxmlformats.org/officeDocument/2006/relationships" r:embed="rId23"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tcMar/>
            <w:vAlign w:val="center"/>
          </w:tcPr>
          <w:p w:rsidRPr="00E027F6" w:rsidR="001253AA" w:rsidP="1A288326" w:rsidRDefault="001253AA" w14:paraId="3C58DF13" w14:textId="77777777">
            <w:pPr>
              <w:rPr>
                <w:rFonts w:ascii="Cambria" w:hAnsi="Cambria"/>
                <w:noProof/>
                <w:lang w:val="ro-RO"/>
              </w:rPr>
            </w:pPr>
            <w:r w:rsidR="44A5F412">
              <w:drawing>
                <wp:inline wp14:editId="7F3951FE" wp14:anchorId="6DED4D3B">
                  <wp:extent cx="601345" cy="611505"/>
                  <wp:effectExtent l="0" t="0" r="8255" b="0"/>
                  <wp:docPr id="8" name="Imagine 7" descr="O imagine care conține text, Font, Grafică, siglă&#10;&#10;Descriere generată automat">
                    <a:extLst>
                      <a:ext uri="{FF2B5EF4-FFF2-40B4-BE49-F238E27FC236}">
                        <a16:creationId xmlns:a16="http://schemas.microsoft.com/office/drawing/2014/main" id="{175ED81E-D510-A203-9D68-19A9342DD078}"/>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 name="Imagine 7" descr="O imagine care conține text, Font, Grafică, siglă&#10;&#10;Descriere generată automat">
                            <a:extLst>
                              <a:ext uri="{FF2B5EF4-FFF2-40B4-BE49-F238E27FC236}">
                                <a16:creationId xmlns:a16="http://schemas.microsoft.com/office/drawing/2014/main" id="{175ED81E-D510-A203-9D68-19A9342DD078}"/>
                              </a:ext>
                            </a:extLst>
                          </pic:cNvPr>
                          <pic:cNvPicPr>
                            <a:picLocks noChangeAspect="1"/>
                          </pic:cNvPicPr>
                        </pic:nvPicPr>
                        <pic:blipFill>
                          <a:blip xmlns:r="http://schemas.openxmlformats.org/officeDocument/2006/relationships" r:embed="rId24" cstate="print">
                            <a:extLst>
                              <a:ext uri="{28A0092B-C50C-407E-A947-70E740481C1C}">
                                <a14:useLocalDpi xmlns:a14="http://schemas.microsoft.com/office/drawing/2010/main" val="0"/>
                              </a:ext>
                            </a:extLst>
                          </a:blip>
                          <a:stretch>
                            <a:fillRect/>
                          </a:stretch>
                        </pic:blipFill>
                        <pic:spPr>
                          <a:xfrm>
                            <a:off x="0" y="0"/>
                            <a:ext cx="601345" cy="611505"/>
                          </a:xfrm>
                          <a:prstGeom prst="rect">
                            <a:avLst/>
                          </a:prstGeom>
                        </pic:spPr>
                      </pic:pic>
                    </a:graphicData>
                  </a:graphic>
                </wp:inline>
              </w:drawing>
            </w:r>
          </w:p>
        </w:tc>
        <w:tc>
          <w:tcPr>
            <w:tcW w:w="1166" w:type="dxa"/>
            <w:tcMar/>
            <w:vAlign w:val="center"/>
          </w:tcPr>
          <w:p w:rsidRPr="00E027F6" w:rsidR="001253AA" w:rsidP="1A288326" w:rsidRDefault="00796905" w14:paraId="38729EAA" w14:textId="7AC480AB">
            <w:pPr>
              <w:rPr>
                <w:rFonts w:ascii="Cambria" w:hAnsi="Cambria"/>
                <w:noProof/>
                <w:lang w:val="ro-RO"/>
              </w:rPr>
            </w:pPr>
            <w:r w:rsidR="6C0FED53">
              <w:drawing>
                <wp:inline wp14:editId="3D3EFC7E" wp14:anchorId="5F892A36">
                  <wp:extent cx="597535" cy="611505"/>
                  <wp:effectExtent l="0" t="0" r="0" b="0"/>
                  <wp:docPr id="10" name="Imagine 9" descr="O imagine care conține text, Grafică, Font, verde&#10;&#10;Descriere generată automat">
                    <a:extLst>
                      <a:ext uri="{FF2B5EF4-FFF2-40B4-BE49-F238E27FC236}">
                        <a16:creationId xmlns:a16="http://schemas.microsoft.com/office/drawing/2014/main" id="{3643B2B8-20B5-8B04-1FBB-383DC762F201}"/>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 name="Imagine 9" descr="O imagine care conține text, Grafică, Font, verde&#10;&#10;Descriere generată automat">
                            <a:extLst>
                              <a:ext uri="{FF2B5EF4-FFF2-40B4-BE49-F238E27FC236}">
                                <a16:creationId xmlns:a16="http://schemas.microsoft.com/office/drawing/2014/main" id="{3643B2B8-20B5-8B04-1FBB-383DC762F201}"/>
                              </a:ext>
                            </a:extLst>
                          </pic:cNvPr>
                          <pic:cNvPicPr>
                            <a:picLocks noChangeAspect="1"/>
                          </pic:cNvPicPr>
                        </pic:nvPicPr>
                        <pic:blipFill>
                          <a:blip xmlns:r="http://schemas.openxmlformats.org/officeDocument/2006/relationships" r:embed="rId25" cstate="print">
                            <a:extLst>
                              <a:ext uri="{28A0092B-C50C-407E-A947-70E740481C1C}">
                                <a14:useLocalDpi xmlns:a14="http://schemas.microsoft.com/office/drawing/2010/main" val="0"/>
                              </a:ext>
                            </a:extLst>
                          </a:blip>
                          <a:stretch>
                            <a:fillRect/>
                          </a:stretch>
                        </pic:blipFill>
                        <pic:spPr>
                          <a:xfrm>
                            <a:off x="0" y="0"/>
                            <a:ext cx="597535" cy="611505"/>
                          </a:xfrm>
                          <a:prstGeom prst="rect">
                            <a:avLst/>
                          </a:prstGeom>
                        </pic:spPr>
                      </pic:pic>
                    </a:graphicData>
                  </a:graphic>
                </wp:inline>
              </w:drawing>
            </w:r>
          </w:p>
        </w:tc>
        <w:tc>
          <w:tcPr>
            <w:tcW w:w="1166" w:type="dxa"/>
            <w:tcMar/>
            <w:vAlign w:val="center"/>
          </w:tcPr>
          <w:p w:rsidRPr="00E027F6" w:rsidR="001253AA" w:rsidP="1A288326" w:rsidRDefault="00796905" w14:paraId="203DB388" w14:textId="7AFD45D3">
            <w:pPr>
              <w:rPr>
                <w:rFonts w:ascii="Cambria" w:hAnsi="Cambria"/>
                <w:noProof/>
                <w:lang w:val="ro-RO"/>
              </w:rPr>
            </w:pPr>
            <w:r w:rsidR="6C0FED53">
              <w:drawing>
                <wp:inline wp14:editId="50DA51C9" wp14:anchorId="616CA5AA">
                  <wp:extent cx="613410" cy="611505"/>
                  <wp:effectExtent l="0" t="0" r="0" b="0"/>
                  <wp:docPr id="33" name="Imagine 32" descr="O imagine care conține pasăre, text, proiectare&#10;&#10;Descriere generată automat">
                    <a:extLst>
                      <a:ext uri="{FF2B5EF4-FFF2-40B4-BE49-F238E27FC236}">
                        <a16:creationId xmlns:a16="http://schemas.microsoft.com/office/drawing/2014/main" id="{CDDB3B99-E05B-3C8E-3E22-3D8B4498D75E}"/>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xmlns:r="http://schemas.openxmlformats.org/officeDocument/2006/relationships" r:embed="rId26"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5" w:type="dxa"/>
            <w:tcMar/>
            <w:vAlign w:val="center"/>
          </w:tcPr>
          <w:p w:rsidRPr="00E027F6" w:rsidR="001253AA" w:rsidP="1A288326" w:rsidRDefault="00796905" w14:paraId="7A1D1EBA" w14:textId="313ADF42">
            <w:pPr>
              <w:rPr>
                <w:rFonts w:ascii="Cambria" w:hAnsi="Cambria"/>
                <w:noProof/>
                <w:lang w:val="ro-RO"/>
              </w:rPr>
            </w:pPr>
            <w:r w:rsidR="6C0FED53">
              <w:drawing>
                <wp:inline wp14:editId="4DAC4790" wp14:anchorId="3A93C649">
                  <wp:extent cx="596900" cy="611505"/>
                  <wp:effectExtent l="0" t="0" r="0" b="0"/>
                  <wp:doc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xmlns:r="http://schemas.openxmlformats.org/officeDocument/2006/relationships" r:embed="rId27"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tcMar/>
            <w:vAlign w:val="center"/>
          </w:tcPr>
          <w:p w:rsidRPr="00E027F6" w:rsidR="001253AA" w:rsidP="1A288326" w:rsidRDefault="001253AA" w14:paraId="4A30B9DC" w14:textId="62D67445">
            <w:pPr>
              <w:rPr>
                <w:rFonts w:ascii="Cambria" w:hAnsi="Cambria"/>
                <w:noProof/>
                <w:lang w:val="ro-RO"/>
              </w:rPr>
            </w:pPr>
          </w:p>
        </w:tc>
        <w:tc>
          <w:tcPr>
            <w:tcW w:w="1166" w:type="dxa"/>
            <w:tcMar/>
            <w:vAlign w:val="center"/>
          </w:tcPr>
          <w:p w:rsidRPr="00E027F6" w:rsidR="001253AA" w:rsidP="1A288326" w:rsidRDefault="001253AA" w14:paraId="4A57032A" w14:textId="1968F185">
            <w:pPr>
              <w:rPr>
                <w:rFonts w:ascii="Cambria" w:hAnsi="Cambria"/>
                <w:noProof/>
                <w:lang w:val="ro-RO"/>
              </w:rPr>
            </w:pPr>
          </w:p>
        </w:tc>
      </w:tr>
    </w:tbl>
    <w:p w:rsidR="006A3DD3" w:rsidP="1A288326" w:rsidRDefault="006A3DD3" w14:paraId="74CA3B07" w14:textId="77777777">
      <w:pPr>
        <w:rPr>
          <w:rFonts w:ascii="Cambria" w:hAnsi="Cambria"/>
          <w:noProof/>
          <w:sz w:val="20"/>
          <w:szCs w:val="20"/>
          <w:lang w:val="ro-RO"/>
        </w:rPr>
      </w:pPr>
    </w:p>
    <w:p w:rsidR="003C197C" w:rsidP="1A288326" w:rsidRDefault="003C197C" w14:paraId="130C6DD3" w14:textId="77777777">
      <w:pPr>
        <w:rPr>
          <w:rFonts w:ascii="Cambria" w:hAnsi="Cambria"/>
          <w:noProof/>
          <w:sz w:val="20"/>
          <w:szCs w:val="20"/>
          <w:lang w:val="ro-RO"/>
        </w:rPr>
      </w:pPr>
    </w:p>
    <w:p w:rsidR="003C197C" w:rsidP="1A288326" w:rsidRDefault="003C197C" w14:paraId="0DA9B19F" w14:textId="77777777">
      <w:pPr>
        <w:rPr>
          <w:rFonts w:ascii="Cambria" w:hAnsi="Cambria"/>
          <w:noProof/>
          <w:sz w:val="20"/>
          <w:szCs w:val="20"/>
          <w:lang w:val="ro-RO"/>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1A288326" w14:paraId="2195F4D4" w14:textId="77777777">
        <w:trPr>
          <w:trHeight w:val="2093"/>
        </w:trPr>
        <w:tc>
          <w:tcPr>
            <w:tcW w:w="3545" w:type="dxa"/>
            <w:shd w:val="clear" w:color="auto" w:fill="FFFFFF" w:themeFill="background1"/>
            <w:tcMar/>
          </w:tcPr>
          <w:p w:rsidRPr="003C197C" w:rsidR="003C197C" w:rsidP="1A288326" w:rsidRDefault="003C197C" w14:paraId="7D7E40B9" w14:textId="77777777">
            <w:pPr>
              <w:rPr>
                <w:rFonts w:ascii="Cambria" w:hAnsi="Cambria"/>
                <w:noProof/>
                <w:lang w:val="ro-RO"/>
              </w:rPr>
            </w:pPr>
            <w:r w:rsidRPr="1A288326" w:rsidR="62BBB7A5">
              <w:rPr>
                <w:rFonts w:ascii="Cambria" w:hAnsi="Cambria"/>
                <w:noProof/>
                <w:lang w:val="ro-RO"/>
              </w:rPr>
              <w:t>Data completării:</w:t>
            </w:r>
          </w:p>
          <w:p w:rsidRPr="003C197C" w:rsidR="003C197C" w:rsidP="1A288326" w:rsidRDefault="003C197C" w14:paraId="6F85EC4B" w14:textId="606338B4">
            <w:pPr>
              <w:rPr>
                <w:rFonts w:ascii="Cambria" w:hAnsi="Cambria"/>
                <w:noProof/>
                <w:lang w:val="ro-RO"/>
              </w:rPr>
            </w:pPr>
            <w:r w:rsidRPr="1A288326" w:rsidR="10035201">
              <w:rPr>
                <w:rFonts w:ascii="Cambria" w:hAnsi="Cambria"/>
                <w:noProof/>
                <w:lang w:val="ro-RO"/>
              </w:rPr>
              <w:t>10.09.2025</w:t>
            </w:r>
          </w:p>
        </w:tc>
        <w:tc>
          <w:tcPr>
            <w:tcW w:w="3827" w:type="dxa"/>
            <w:shd w:val="clear" w:color="auto" w:fill="FFFFFF" w:themeFill="background1"/>
            <w:tcMar/>
          </w:tcPr>
          <w:p w:rsidRPr="003C197C" w:rsidR="003C197C" w:rsidP="1A288326" w:rsidRDefault="003C197C" w14:paraId="7FC6F972" w14:textId="77777777">
            <w:pPr>
              <w:spacing w:line="480" w:lineRule="auto"/>
              <w:rPr>
                <w:rFonts w:ascii="Cambria" w:hAnsi="Cambria"/>
                <w:noProof/>
                <w:lang w:val="ro-RO"/>
              </w:rPr>
            </w:pPr>
            <w:r w:rsidRPr="1A288326" w:rsidR="62BBB7A5">
              <w:rPr>
                <w:rFonts w:ascii="Cambria" w:hAnsi="Cambria"/>
                <w:noProof/>
                <w:lang w:val="ro-RO"/>
              </w:rPr>
              <w:t>Semnătura titularului de curs</w:t>
            </w:r>
          </w:p>
          <w:p w:rsidRPr="003C197C" w:rsidR="003C197C" w:rsidP="1A288326" w:rsidRDefault="003C197C" w14:paraId="0F5C8287" w14:textId="77777777">
            <w:pPr>
              <w:spacing w:line="480" w:lineRule="auto"/>
              <w:rPr>
                <w:rFonts w:ascii="Cambria" w:hAnsi="Cambria"/>
                <w:noProof/>
                <w:lang w:val="ro-RO"/>
              </w:rPr>
            </w:pPr>
            <w:r w:rsidRPr="1A288326" w:rsidR="62BBB7A5">
              <w:rPr>
                <w:rFonts w:ascii="Cambria" w:hAnsi="Cambria"/>
                <w:noProof/>
                <w:lang w:val="ro-RO"/>
              </w:rPr>
              <w:t>.....................</w:t>
            </w:r>
          </w:p>
        </w:tc>
        <w:tc>
          <w:tcPr>
            <w:tcW w:w="3119" w:type="dxa"/>
            <w:shd w:val="clear" w:color="auto" w:fill="FFFFFF" w:themeFill="background1"/>
            <w:tcMar/>
          </w:tcPr>
          <w:p w:rsidRPr="003C197C" w:rsidR="003C197C" w:rsidP="1A288326" w:rsidRDefault="003C197C" w14:paraId="6B082F1C" w14:textId="77777777">
            <w:pPr>
              <w:spacing w:line="480" w:lineRule="auto"/>
              <w:rPr>
                <w:rFonts w:ascii="Cambria" w:hAnsi="Cambria"/>
                <w:noProof/>
                <w:lang w:val="ro-RO"/>
              </w:rPr>
            </w:pPr>
            <w:r w:rsidRPr="1A288326" w:rsidR="62BBB7A5">
              <w:rPr>
                <w:rFonts w:ascii="Cambria" w:hAnsi="Cambria"/>
                <w:noProof/>
                <w:lang w:val="ro-RO"/>
              </w:rPr>
              <w:t>Semnătura titularului de seminar</w:t>
            </w:r>
          </w:p>
          <w:p w:rsidR="003C197C" w:rsidP="1A288326" w:rsidRDefault="003C197C" w14:paraId="27619918" w14:textId="77777777">
            <w:pPr>
              <w:spacing w:line="480" w:lineRule="auto"/>
              <w:rPr>
                <w:rFonts w:ascii="Cambria" w:hAnsi="Cambria"/>
                <w:noProof/>
                <w:lang w:val="ro-RO"/>
              </w:rPr>
            </w:pPr>
            <w:r w:rsidRPr="1A288326" w:rsidR="62BBB7A5">
              <w:rPr>
                <w:rFonts w:ascii="Cambria" w:hAnsi="Cambria"/>
                <w:noProof/>
                <w:lang w:val="ro-RO"/>
              </w:rPr>
              <w:t>.....................</w:t>
            </w:r>
          </w:p>
          <w:p w:rsidRPr="003C197C" w:rsidR="00C0333B" w:rsidP="1A288326" w:rsidRDefault="00C0333B" w14:paraId="34043C9C" w14:textId="77777777">
            <w:pPr>
              <w:spacing w:line="480" w:lineRule="auto"/>
              <w:rPr>
                <w:rFonts w:ascii="Cambria" w:hAnsi="Cambria"/>
                <w:noProof/>
                <w:lang w:val="ro-RO"/>
              </w:rPr>
            </w:pPr>
          </w:p>
        </w:tc>
      </w:tr>
      <w:tr w:rsidRPr="003C197C" w:rsidR="006B6ABF" w:rsidTr="1A288326" w14:paraId="5931DBEE" w14:textId="77777777">
        <w:trPr>
          <w:trHeight w:val="605"/>
        </w:trPr>
        <w:tc>
          <w:tcPr>
            <w:tcW w:w="3545" w:type="dxa"/>
            <w:shd w:val="clear" w:color="auto" w:fill="FFFFFF" w:themeFill="background1"/>
            <w:tcMar/>
          </w:tcPr>
          <w:p w:rsidRPr="003C197C" w:rsidR="003C197C" w:rsidP="1A288326" w:rsidRDefault="003C197C" w14:paraId="13CC825D" w14:textId="77777777">
            <w:pPr>
              <w:rPr>
                <w:rFonts w:ascii="Cambria" w:hAnsi="Cambria"/>
                <w:noProof/>
                <w:lang w:val="ro-RO"/>
              </w:rPr>
            </w:pPr>
            <w:r w:rsidRPr="1A288326" w:rsidR="62BBB7A5">
              <w:rPr>
                <w:rFonts w:ascii="Cambria" w:hAnsi="Cambria"/>
                <w:noProof/>
                <w:lang w:val="ro-RO"/>
              </w:rPr>
              <w:t>Data avizării în departament:</w:t>
            </w:r>
          </w:p>
          <w:p w:rsidRPr="003C197C" w:rsidR="003C197C" w:rsidP="1A288326" w:rsidRDefault="003C197C" w14:paraId="714DB94C" w14:textId="77777777">
            <w:pPr>
              <w:spacing w:line="480" w:lineRule="auto"/>
              <w:rPr>
                <w:rFonts w:ascii="Cambria" w:hAnsi="Cambria"/>
                <w:noProof/>
                <w:lang w:val="ro-RO"/>
              </w:rPr>
            </w:pPr>
          </w:p>
          <w:p w:rsidRPr="003C197C" w:rsidR="003C197C" w:rsidP="1A288326" w:rsidRDefault="003C197C" w14:paraId="4DCA8C86" w14:textId="77777777">
            <w:pPr>
              <w:spacing w:line="480" w:lineRule="auto"/>
              <w:rPr>
                <w:rFonts w:ascii="Cambria" w:hAnsi="Cambria"/>
                <w:noProof/>
                <w:lang w:val="ro-RO"/>
              </w:rPr>
            </w:pPr>
          </w:p>
        </w:tc>
        <w:tc>
          <w:tcPr>
            <w:tcW w:w="6946" w:type="dxa"/>
            <w:gridSpan w:val="2"/>
            <w:shd w:val="clear" w:color="auto" w:fill="FFFFFF" w:themeFill="background1"/>
            <w:tcMar/>
          </w:tcPr>
          <w:p w:rsidRPr="003C197C" w:rsidR="003C197C" w:rsidP="1A288326" w:rsidRDefault="003C197C" w14:paraId="6E7DCA84" w14:textId="77777777">
            <w:pPr>
              <w:spacing w:line="480" w:lineRule="auto"/>
              <w:rPr>
                <w:rFonts w:ascii="Cambria" w:hAnsi="Cambria"/>
                <w:noProof/>
                <w:lang w:val="ro-RO"/>
              </w:rPr>
            </w:pPr>
            <w:r w:rsidRPr="1A288326" w:rsidR="62BBB7A5">
              <w:rPr>
                <w:rFonts w:ascii="Cambria" w:hAnsi="Cambria"/>
                <w:noProof/>
                <w:lang w:val="ro-RO"/>
              </w:rPr>
              <w:t>Semnătura directorului de departament</w:t>
            </w:r>
          </w:p>
          <w:p w:rsidRPr="003C197C" w:rsidR="003C197C" w:rsidP="1A288326" w:rsidRDefault="003C197C" w14:paraId="6ACF21FC" w14:textId="77777777">
            <w:pPr>
              <w:spacing w:line="480" w:lineRule="auto"/>
              <w:rPr>
                <w:rFonts w:ascii="Cambria" w:hAnsi="Cambria"/>
                <w:noProof/>
                <w:lang w:val="ro-RO"/>
              </w:rPr>
            </w:pPr>
            <w:r w:rsidRPr="1A288326" w:rsidR="62BBB7A5">
              <w:rPr>
                <w:rFonts w:ascii="Cambria" w:hAnsi="Cambria"/>
                <w:noProof/>
                <w:lang w:val="ro-RO"/>
              </w:rPr>
              <w:t>.....................</w:t>
            </w:r>
          </w:p>
          <w:p w:rsidRPr="003C197C" w:rsidR="003C197C" w:rsidP="1A288326" w:rsidRDefault="003C197C" w14:paraId="2757C074" w14:textId="77777777">
            <w:pPr>
              <w:spacing w:line="480" w:lineRule="auto"/>
              <w:rPr>
                <w:rFonts w:ascii="Cambria" w:hAnsi="Cambria"/>
                <w:noProof/>
                <w:lang w:val="ro-RO"/>
              </w:rPr>
            </w:pPr>
          </w:p>
          <w:p w:rsidRPr="003C197C" w:rsidR="003C197C" w:rsidP="1A288326" w:rsidRDefault="003C197C" w14:paraId="6C7ED803" w14:textId="77777777">
            <w:pPr>
              <w:spacing w:line="480" w:lineRule="auto"/>
              <w:rPr>
                <w:rFonts w:ascii="Cambria" w:hAnsi="Cambria"/>
                <w:noProof/>
                <w:lang w:val="ro-RO"/>
              </w:rPr>
            </w:pPr>
          </w:p>
        </w:tc>
      </w:tr>
    </w:tbl>
    <w:p w:rsidRPr="00F01F2B" w:rsidR="000B6EB1" w:rsidP="1A288326" w:rsidRDefault="000B6EB1" w14:paraId="7C12396E" w14:textId="77777777">
      <w:pPr>
        <w:rPr>
          <w:rFonts w:ascii="Cambria" w:hAnsi="Cambria"/>
          <w:noProof/>
          <w:sz w:val="20"/>
          <w:szCs w:val="20"/>
          <w:lang w:val="ro-RO"/>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FB2" w:rsidP="00D12BC3" w:rsidRDefault="00AC3FB2" w14:paraId="03E54D7B" w14:textId="77777777">
      <w:pPr>
        <w:spacing w:after="0" w:line="240" w:lineRule="auto"/>
      </w:pPr>
      <w:r>
        <w:separator/>
      </w:r>
    </w:p>
  </w:endnote>
  <w:endnote w:type="continuationSeparator" w:id="0">
    <w:p w:rsidR="00AC3FB2" w:rsidP="00D12BC3" w:rsidRDefault="00AC3FB2" w14:paraId="606D84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FB2" w:rsidP="00D12BC3" w:rsidRDefault="00AC3FB2" w14:paraId="58957E83" w14:textId="77777777">
      <w:pPr>
        <w:spacing w:after="0" w:line="240" w:lineRule="auto"/>
      </w:pPr>
      <w:r>
        <w:separator/>
      </w:r>
    </w:p>
  </w:footnote>
  <w:footnote w:type="continuationSeparator" w:id="0">
    <w:p w:rsidR="00AC3FB2" w:rsidP="00D12BC3" w:rsidRDefault="00AC3FB2" w14:paraId="35472DFF"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intelligence2.xml><?xml version="1.0" encoding="utf-8"?>
<int2:intelligence xmlns:int2="http://schemas.microsoft.com/office/intelligence/2020/intelligence">
  <int2:observations>
    <int2:textHash int2:hashCode="dfoffgd8O8tiit" int2:id="KpP2ujKc">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42aa69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0a189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E4588"/>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9791D"/>
    <w:rsid w:val="00AB0DE7"/>
    <w:rsid w:val="00AC3FB2"/>
    <w:rsid w:val="00AE5FC2"/>
    <w:rsid w:val="00B417DB"/>
    <w:rsid w:val="00BC7CDE"/>
    <w:rsid w:val="00BD3CB2"/>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C6BC8"/>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22E334E"/>
    <w:rsid w:val="02BE5178"/>
    <w:rsid w:val="0341F18D"/>
    <w:rsid w:val="04DDC73F"/>
    <w:rsid w:val="0644AAEC"/>
    <w:rsid w:val="06B2E1D3"/>
    <w:rsid w:val="07A569F0"/>
    <w:rsid w:val="0B998C61"/>
    <w:rsid w:val="0C42BC97"/>
    <w:rsid w:val="0CAFD772"/>
    <w:rsid w:val="0CE5A046"/>
    <w:rsid w:val="10035201"/>
    <w:rsid w:val="100C9404"/>
    <w:rsid w:val="104FAF39"/>
    <w:rsid w:val="11E2DCBC"/>
    <w:rsid w:val="1688C9F3"/>
    <w:rsid w:val="18C218D3"/>
    <w:rsid w:val="18C218D3"/>
    <w:rsid w:val="18DA7488"/>
    <w:rsid w:val="1A288326"/>
    <w:rsid w:val="1B3E00FD"/>
    <w:rsid w:val="1B3E00FD"/>
    <w:rsid w:val="1C04683B"/>
    <w:rsid w:val="1C9F1C0A"/>
    <w:rsid w:val="1CF48DA9"/>
    <w:rsid w:val="1D96B340"/>
    <w:rsid w:val="1E5FC0E8"/>
    <w:rsid w:val="1ECFA915"/>
    <w:rsid w:val="1ECFA915"/>
    <w:rsid w:val="20AF1690"/>
    <w:rsid w:val="21FE07B8"/>
    <w:rsid w:val="233435DE"/>
    <w:rsid w:val="266BEFB2"/>
    <w:rsid w:val="29133C4C"/>
    <w:rsid w:val="299D897E"/>
    <w:rsid w:val="2BE5CF06"/>
    <w:rsid w:val="2C72AB2B"/>
    <w:rsid w:val="2DF82588"/>
    <w:rsid w:val="2E193A8D"/>
    <w:rsid w:val="2E2ACF57"/>
    <w:rsid w:val="2EB263D3"/>
    <w:rsid w:val="2ECAAF14"/>
    <w:rsid w:val="30153056"/>
    <w:rsid w:val="30517849"/>
    <w:rsid w:val="30F443FF"/>
    <w:rsid w:val="3131AB26"/>
    <w:rsid w:val="31B06C4D"/>
    <w:rsid w:val="31D8514F"/>
    <w:rsid w:val="322431C1"/>
    <w:rsid w:val="363A7CF3"/>
    <w:rsid w:val="369E5CB1"/>
    <w:rsid w:val="369E5CB1"/>
    <w:rsid w:val="374BA177"/>
    <w:rsid w:val="38646D5C"/>
    <w:rsid w:val="390B5E90"/>
    <w:rsid w:val="39ADF0DE"/>
    <w:rsid w:val="39ADF0DE"/>
    <w:rsid w:val="3B063B74"/>
    <w:rsid w:val="3BCE733E"/>
    <w:rsid w:val="3E14FC72"/>
    <w:rsid w:val="3ED80372"/>
    <w:rsid w:val="414F2602"/>
    <w:rsid w:val="4191A2CE"/>
    <w:rsid w:val="428B6C1D"/>
    <w:rsid w:val="428B6C1D"/>
    <w:rsid w:val="44A5F412"/>
    <w:rsid w:val="45506352"/>
    <w:rsid w:val="4580A17A"/>
    <w:rsid w:val="4587E135"/>
    <w:rsid w:val="4666C0F5"/>
    <w:rsid w:val="46B30A58"/>
    <w:rsid w:val="47340532"/>
    <w:rsid w:val="487D693D"/>
    <w:rsid w:val="487D693D"/>
    <w:rsid w:val="48E8B113"/>
    <w:rsid w:val="4A988DDA"/>
    <w:rsid w:val="4A988DDA"/>
    <w:rsid w:val="4BBC95AD"/>
    <w:rsid w:val="4C2E2752"/>
    <w:rsid w:val="4C55F0BA"/>
    <w:rsid w:val="4C76DA91"/>
    <w:rsid w:val="4D01C90B"/>
    <w:rsid w:val="5157B214"/>
    <w:rsid w:val="51EB3F87"/>
    <w:rsid w:val="51EB3F87"/>
    <w:rsid w:val="54207812"/>
    <w:rsid w:val="54A8D295"/>
    <w:rsid w:val="558E31C8"/>
    <w:rsid w:val="5923F089"/>
    <w:rsid w:val="5B27AE07"/>
    <w:rsid w:val="5C8413ED"/>
    <w:rsid w:val="5C8B48B3"/>
    <w:rsid w:val="5F088032"/>
    <w:rsid w:val="5F088032"/>
    <w:rsid w:val="616D3F45"/>
    <w:rsid w:val="62614AEA"/>
    <w:rsid w:val="62BBB7A5"/>
    <w:rsid w:val="62FEC535"/>
    <w:rsid w:val="6323A52F"/>
    <w:rsid w:val="66D46F32"/>
    <w:rsid w:val="67DE2BC8"/>
    <w:rsid w:val="6AC2215E"/>
    <w:rsid w:val="6AF91E38"/>
    <w:rsid w:val="6C0A036E"/>
    <w:rsid w:val="6C0FED53"/>
    <w:rsid w:val="6D136C2B"/>
    <w:rsid w:val="6DA43098"/>
    <w:rsid w:val="6DF01500"/>
    <w:rsid w:val="6EC00D5A"/>
    <w:rsid w:val="6F265ABC"/>
    <w:rsid w:val="7017E96E"/>
    <w:rsid w:val="70C4959E"/>
    <w:rsid w:val="7133B153"/>
    <w:rsid w:val="72DC851B"/>
    <w:rsid w:val="730D84AD"/>
    <w:rsid w:val="75B37E3D"/>
    <w:rsid w:val="775F54DC"/>
    <w:rsid w:val="783F68E0"/>
    <w:rsid w:val="786F1AE3"/>
    <w:rsid w:val="786F1AE3"/>
    <w:rsid w:val="78937984"/>
    <w:rsid w:val="78E94F5D"/>
    <w:rsid w:val="79D63723"/>
    <w:rsid w:val="79F1459D"/>
    <w:rsid w:val="7DF62935"/>
    <w:rsid w:val="7E98CA1C"/>
    <w:rsid w:val="7F121809"/>
    <w:rsid w:val="7F40793B"/>
    <w:rsid w:val="7FA1A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image" Target="media/image14.png"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microsoft.com/office/2020/10/relationships/intelligence" Target="intelligence2.xml" Id="R6592415192934c7e"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Gabriel Simion Troc</lastModifiedBy>
  <revision>12</revision>
  <dcterms:created xsi:type="dcterms:W3CDTF">2025-07-30T11:18:00.0000000Z</dcterms:created>
  <dcterms:modified xsi:type="dcterms:W3CDTF">2025-09-11T10:21:44.3964856Z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